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C3DF" w14:textId="27213986" w:rsidR="005A5068" w:rsidRDefault="00A828B6">
      <w:r>
        <w:t>FOI 5616</w:t>
      </w:r>
    </w:p>
    <w:p w14:paraId="40A887DF" w14:textId="1C7146B6" w:rsidR="00A828B6" w:rsidRDefault="00A828B6"/>
    <w:p w14:paraId="71488A0D" w14:textId="77777777" w:rsidR="00A828B6" w:rsidRDefault="00A828B6" w:rsidP="00A828B6">
      <w:r>
        <w:rPr>
          <w:rFonts w:ascii="Arial" w:hAnsi="Arial" w:cs="Arial"/>
          <w:b/>
          <w:bCs/>
          <w:sz w:val="18"/>
          <w:szCs w:val="18"/>
        </w:rPr>
        <w:t xml:space="preserve">Description of request information    </w:t>
      </w:r>
    </w:p>
    <w:p w14:paraId="06E5190D" w14:textId="77777777" w:rsidR="00A828B6" w:rsidRDefault="00A828B6" w:rsidP="00A828B6">
      <w:pPr>
        <w:pStyle w:val="ListParagraph"/>
        <w:numPr>
          <w:ilvl w:val="0"/>
          <w:numId w:val="1"/>
        </w:numPr>
      </w:pPr>
      <w:r>
        <w:rPr>
          <w:rFonts w:ascii="Arial" w:hAnsi="Arial" w:cs="Arial"/>
          <w:sz w:val="18"/>
          <w:szCs w:val="18"/>
        </w:rPr>
        <w:t xml:space="preserve">Clinical staff who have sustained a workplace musculoskeletal disorder (MSD) – 2018 to 2022 whilst undertaking </w:t>
      </w:r>
      <w:r>
        <w:rPr>
          <w:rFonts w:ascii="Arial" w:hAnsi="Arial" w:cs="Arial"/>
          <w:b/>
          <w:bCs/>
          <w:sz w:val="18"/>
          <w:szCs w:val="18"/>
        </w:rPr>
        <w:t>patient handling</w:t>
      </w:r>
      <w:r>
        <w:rPr>
          <w:rFonts w:ascii="Arial" w:hAnsi="Arial" w:cs="Arial"/>
          <w:sz w:val="18"/>
          <w:szCs w:val="18"/>
        </w:rPr>
        <w:t xml:space="preserve"> activities in your NHS healthcare organisation</w:t>
      </w:r>
    </w:p>
    <w:p w14:paraId="1DFEB2CF" w14:textId="77777777" w:rsidR="00A828B6" w:rsidRDefault="00A828B6" w:rsidP="00A828B6">
      <w:r>
        <w:rPr>
          <w:rFonts w:ascii="Arial" w:hAnsi="Arial" w:cs="Arial"/>
          <w:sz w:val="18"/>
          <w:szCs w:val="18"/>
        </w:rPr>
        <w:t> </w:t>
      </w:r>
    </w:p>
    <w:p w14:paraId="4F1E73AF" w14:textId="0B30B88B" w:rsidR="00A828B6" w:rsidRDefault="00A828B6" w:rsidP="00A828B6">
      <w:r>
        <w:rPr>
          <w:rFonts w:ascii="Arial" w:hAnsi="Arial" w:cs="Arial"/>
          <w:sz w:val="18"/>
          <w:szCs w:val="18"/>
        </w:rPr>
        <w:t>Would it be possible for you to provide the following information?       </w:t>
      </w:r>
    </w:p>
    <w:p w14:paraId="5E48DB29" w14:textId="77777777" w:rsidR="00A828B6" w:rsidRDefault="00A828B6" w:rsidP="00A828B6">
      <w:pPr>
        <w:pStyle w:val="xmsolistparagraph"/>
        <w:ind w:left="360" w:hanging="360"/>
      </w:pPr>
      <w:r>
        <w:rPr>
          <w:rFonts w:ascii="Arial" w:hAnsi="Arial" w:cs="Arial"/>
          <w:sz w:val="18"/>
          <w:szCs w:val="18"/>
        </w:rPr>
        <w:t>1.</w:t>
      </w:r>
      <w:r>
        <w:rPr>
          <w:sz w:val="14"/>
          <w:szCs w:val="14"/>
        </w:rPr>
        <w:t xml:space="preserve">      </w:t>
      </w:r>
      <w:r>
        <w:rPr>
          <w:rFonts w:ascii="Arial" w:hAnsi="Arial" w:cs="Arial"/>
          <w:sz w:val="18"/>
          <w:szCs w:val="18"/>
        </w:rPr>
        <w:t>Number of workplace patient handling injuries per 1000 clinical staff in the Trust?</w:t>
      </w:r>
    </w:p>
    <w:tbl>
      <w:tblPr>
        <w:tblW w:w="0" w:type="auto"/>
        <w:tblInd w:w="607" w:type="dxa"/>
        <w:tblCellMar>
          <w:left w:w="0" w:type="dxa"/>
          <w:right w:w="0" w:type="dxa"/>
        </w:tblCellMar>
        <w:tblLook w:val="04A0" w:firstRow="1" w:lastRow="0" w:firstColumn="1" w:lastColumn="0" w:noHBand="0" w:noVBand="1"/>
      </w:tblPr>
      <w:tblGrid>
        <w:gridCol w:w="2064"/>
        <w:gridCol w:w="2126"/>
        <w:gridCol w:w="2106"/>
        <w:gridCol w:w="2103"/>
      </w:tblGrid>
      <w:tr w:rsidR="00A828B6" w14:paraId="59445DF1" w14:textId="77777777" w:rsidTr="00AA79CC">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0CA4E3" w14:textId="77777777" w:rsidR="00A828B6" w:rsidRDefault="00A828B6">
            <w:pPr>
              <w:pStyle w:val="xmsolistparagraph"/>
            </w:pPr>
            <w:r>
              <w:rPr>
                <w:rFonts w:ascii="Arial" w:hAnsi="Arial" w:cs="Arial"/>
                <w:b/>
                <w:bCs/>
                <w:sz w:val="18"/>
                <w:szCs w:val="18"/>
              </w:rPr>
              <w:t>Year</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1E6F01" w14:textId="77777777" w:rsidR="00A828B6" w:rsidRDefault="00A828B6">
            <w:pPr>
              <w:pStyle w:val="xmsolistparagraph"/>
            </w:pPr>
            <w:r>
              <w:rPr>
                <w:rFonts w:ascii="Arial" w:hAnsi="Arial" w:cs="Arial"/>
                <w:b/>
                <w:bCs/>
                <w:sz w:val="18"/>
                <w:szCs w:val="18"/>
              </w:rPr>
              <w:t>No of Incidents reported</w:t>
            </w: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9571B3" w14:textId="77777777" w:rsidR="00A828B6" w:rsidRDefault="00A828B6">
            <w:pPr>
              <w:pStyle w:val="xmsolistparagraph"/>
            </w:pPr>
            <w:r>
              <w:rPr>
                <w:rFonts w:ascii="Arial" w:hAnsi="Arial" w:cs="Arial"/>
                <w:b/>
                <w:bCs/>
                <w:sz w:val="18"/>
                <w:szCs w:val="18"/>
              </w:rPr>
              <w:t>Total number of clinical staff FTE</w:t>
            </w:r>
          </w:p>
        </w:tc>
        <w:tc>
          <w:tcPr>
            <w:tcW w:w="2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37AF14" w14:textId="77777777" w:rsidR="00A828B6" w:rsidRDefault="00A828B6">
            <w:pPr>
              <w:pStyle w:val="xmsolistparagraph"/>
            </w:pPr>
            <w:r>
              <w:rPr>
                <w:rFonts w:ascii="Arial" w:hAnsi="Arial" w:cs="Arial"/>
                <w:b/>
                <w:bCs/>
                <w:sz w:val="18"/>
                <w:szCs w:val="18"/>
              </w:rPr>
              <w:t>Total injuries per 1000 clinical staff</w:t>
            </w:r>
          </w:p>
        </w:tc>
      </w:tr>
      <w:tr w:rsidR="00AA79CC" w14:paraId="22F278D6" w14:textId="77777777" w:rsidTr="00FA58C4">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4D1ED" w14:textId="77777777" w:rsidR="00AA79CC" w:rsidRDefault="00AA79CC">
            <w:pPr>
              <w:pStyle w:val="xmsolistparagraph"/>
            </w:pPr>
            <w:r>
              <w:rPr>
                <w:rFonts w:ascii="Arial" w:hAnsi="Arial" w:cs="Arial"/>
                <w:b/>
                <w:bCs/>
                <w:sz w:val="18"/>
                <w:szCs w:val="18"/>
              </w:rPr>
              <w:t>2018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5862FBD" w14:textId="710CBF09" w:rsidR="00AA79CC" w:rsidRPr="0021080D" w:rsidRDefault="00AA79CC">
            <w:pPr>
              <w:pStyle w:val="xmsolistparagraph"/>
              <w:rPr>
                <w:color w:val="00B0F0"/>
              </w:rPr>
            </w:pPr>
            <w:r w:rsidRPr="0021080D">
              <w:rPr>
                <w:rFonts w:ascii="Arial" w:hAnsi="Arial" w:cs="Arial"/>
                <w:color w:val="00B0F0"/>
                <w:sz w:val="18"/>
                <w:szCs w:val="18"/>
              </w:rPr>
              <w:t> 13</w:t>
            </w:r>
          </w:p>
        </w:tc>
        <w:tc>
          <w:tcPr>
            <w:tcW w:w="2106" w:type="dxa"/>
            <w:vMerge w:val="restart"/>
            <w:tcBorders>
              <w:top w:val="nil"/>
              <w:left w:val="nil"/>
              <w:right w:val="single" w:sz="8" w:space="0" w:color="auto"/>
            </w:tcBorders>
            <w:tcMar>
              <w:top w:w="0" w:type="dxa"/>
              <w:left w:w="108" w:type="dxa"/>
              <w:bottom w:w="0" w:type="dxa"/>
              <w:right w:w="108" w:type="dxa"/>
            </w:tcMar>
            <w:hideMark/>
          </w:tcPr>
          <w:p w14:paraId="4C27E03E" w14:textId="77777777" w:rsidR="0021080D" w:rsidRPr="0021080D" w:rsidRDefault="0021080D" w:rsidP="0021080D">
            <w:pPr>
              <w:pStyle w:val="NormalWeb"/>
              <w:rPr>
                <w:rFonts w:ascii="Arial" w:hAnsi="Arial" w:cs="Arial"/>
                <w:color w:val="00B0F0"/>
                <w:sz w:val="16"/>
                <w:szCs w:val="16"/>
                <w:lang w:eastAsia="en-US"/>
              </w:rPr>
            </w:pPr>
            <w:r w:rsidRPr="0021080D">
              <w:rPr>
                <w:rFonts w:ascii="Arial" w:hAnsi="Arial" w:cs="Arial"/>
                <w:color w:val="00B0F0"/>
                <w:sz w:val="16"/>
                <w:szCs w:val="16"/>
                <w:lang w:eastAsia="en-US"/>
              </w:rPr>
              <w:t xml:space="preserve">I can confirm in accordance with Section 1 of the Freedom of Information Act 2000 (FOIA) that we do not hold the information you have requested. </w:t>
            </w:r>
            <w:proofErr w:type="gramStart"/>
            <w:r w:rsidRPr="0021080D">
              <w:rPr>
                <w:rFonts w:ascii="Arial" w:hAnsi="Arial" w:cs="Arial"/>
                <w:color w:val="00B0F0"/>
                <w:sz w:val="16"/>
                <w:szCs w:val="16"/>
                <w:lang w:eastAsia="en-US"/>
              </w:rPr>
              <w:t>Therefore</w:t>
            </w:r>
            <w:proofErr w:type="gramEnd"/>
            <w:r w:rsidRPr="0021080D">
              <w:rPr>
                <w:rFonts w:ascii="Arial" w:hAnsi="Arial" w:cs="Arial"/>
                <w:color w:val="00B0F0"/>
                <w:sz w:val="16"/>
                <w:szCs w:val="16"/>
                <w:lang w:eastAsia="en-US"/>
              </w:rPr>
              <w:t xml:space="preserve"> we cannot provide this information.</w:t>
            </w:r>
          </w:p>
          <w:p w14:paraId="30D28A0F" w14:textId="77777777" w:rsidR="0021080D" w:rsidRPr="0021080D" w:rsidRDefault="0021080D" w:rsidP="0021080D">
            <w:pPr>
              <w:pStyle w:val="NormalWeb"/>
              <w:rPr>
                <w:rFonts w:ascii="Arial" w:hAnsi="Arial" w:cs="Arial"/>
                <w:color w:val="00B0F0"/>
                <w:sz w:val="16"/>
                <w:szCs w:val="16"/>
                <w:lang w:eastAsia="en-US"/>
              </w:rPr>
            </w:pPr>
            <w:r w:rsidRPr="0021080D">
              <w:rPr>
                <w:rFonts w:ascii="Arial" w:hAnsi="Arial" w:cs="Arial"/>
                <w:color w:val="00B0F0"/>
                <w:sz w:val="16"/>
                <w:szCs w:val="16"/>
                <w:lang w:eastAsia="en-US"/>
              </w:rPr>
              <w:t xml:space="preserve">Under the FOIA, we are not required to create this information </w:t>
            </w:r>
            <w:proofErr w:type="gramStart"/>
            <w:r w:rsidRPr="0021080D">
              <w:rPr>
                <w:rFonts w:ascii="Arial" w:hAnsi="Arial" w:cs="Arial"/>
                <w:color w:val="00B0F0"/>
                <w:sz w:val="16"/>
                <w:szCs w:val="16"/>
                <w:lang w:eastAsia="en-US"/>
              </w:rPr>
              <w:t>in order to</w:t>
            </w:r>
            <w:proofErr w:type="gramEnd"/>
            <w:r w:rsidRPr="0021080D">
              <w:rPr>
                <w:rFonts w:ascii="Arial" w:hAnsi="Arial" w:cs="Arial"/>
                <w:color w:val="00B0F0"/>
                <w:sz w:val="16"/>
                <w:szCs w:val="16"/>
                <w:lang w:eastAsia="en-US"/>
              </w:rPr>
              <w:t xml:space="preserve">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is recorded information that they already hold.</w:t>
            </w:r>
          </w:p>
          <w:p w14:paraId="77E239CD" w14:textId="7F034FB6" w:rsidR="00AA79CC" w:rsidRPr="0021080D" w:rsidRDefault="00AA79CC" w:rsidP="00000164">
            <w:pPr>
              <w:pStyle w:val="xmsolistparagraph"/>
              <w:rPr>
                <w:color w:val="00B0F0"/>
              </w:rPr>
            </w:pPr>
          </w:p>
        </w:tc>
        <w:tc>
          <w:tcPr>
            <w:tcW w:w="2103" w:type="dxa"/>
            <w:vMerge w:val="restart"/>
            <w:tcBorders>
              <w:top w:val="nil"/>
              <w:left w:val="nil"/>
              <w:right w:val="single" w:sz="8" w:space="0" w:color="auto"/>
            </w:tcBorders>
            <w:tcMar>
              <w:top w:w="0" w:type="dxa"/>
              <w:left w:w="108" w:type="dxa"/>
              <w:bottom w:w="0" w:type="dxa"/>
              <w:right w:w="108" w:type="dxa"/>
            </w:tcMar>
            <w:hideMark/>
          </w:tcPr>
          <w:p w14:paraId="5B6C042E" w14:textId="77777777" w:rsidR="0021080D" w:rsidRPr="0021080D" w:rsidRDefault="0021080D" w:rsidP="0021080D">
            <w:pPr>
              <w:pStyle w:val="NormalWeb"/>
              <w:rPr>
                <w:rFonts w:ascii="Arial" w:hAnsi="Arial" w:cs="Arial"/>
                <w:color w:val="00B0F0"/>
                <w:sz w:val="16"/>
                <w:szCs w:val="16"/>
                <w:lang w:eastAsia="en-US"/>
              </w:rPr>
            </w:pPr>
            <w:bookmarkStart w:id="0" w:name="_Hlk130540358"/>
            <w:r w:rsidRPr="0021080D">
              <w:rPr>
                <w:rFonts w:ascii="Arial" w:hAnsi="Arial" w:cs="Arial"/>
                <w:color w:val="00B0F0"/>
                <w:sz w:val="16"/>
                <w:szCs w:val="16"/>
                <w:lang w:eastAsia="en-US"/>
              </w:rPr>
              <w:t xml:space="preserve">I can confirm in accordance with Section 1 of the Freedom of Information Act 2000 (FOIA) that we do not hold the information you have requested. </w:t>
            </w:r>
            <w:proofErr w:type="gramStart"/>
            <w:r w:rsidRPr="0021080D">
              <w:rPr>
                <w:rFonts w:ascii="Arial" w:hAnsi="Arial" w:cs="Arial"/>
                <w:color w:val="00B0F0"/>
                <w:sz w:val="16"/>
                <w:szCs w:val="16"/>
                <w:lang w:eastAsia="en-US"/>
              </w:rPr>
              <w:t>Therefore</w:t>
            </w:r>
            <w:proofErr w:type="gramEnd"/>
            <w:r w:rsidRPr="0021080D">
              <w:rPr>
                <w:rFonts w:ascii="Arial" w:hAnsi="Arial" w:cs="Arial"/>
                <w:color w:val="00B0F0"/>
                <w:sz w:val="16"/>
                <w:szCs w:val="16"/>
                <w:lang w:eastAsia="en-US"/>
              </w:rPr>
              <w:t xml:space="preserve"> we cannot provide this information.</w:t>
            </w:r>
          </w:p>
          <w:p w14:paraId="59E942E2" w14:textId="77777777" w:rsidR="0021080D" w:rsidRPr="0021080D" w:rsidRDefault="0021080D" w:rsidP="0021080D">
            <w:pPr>
              <w:pStyle w:val="NormalWeb"/>
              <w:rPr>
                <w:rFonts w:ascii="Arial" w:hAnsi="Arial" w:cs="Arial"/>
                <w:color w:val="00B0F0"/>
                <w:sz w:val="16"/>
                <w:szCs w:val="16"/>
                <w:lang w:eastAsia="en-US"/>
              </w:rPr>
            </w:pPr>
            <w:r w:rsidRPr="0021080D">
              <w:rPr>
                <w:rFonts w:ascii="Arial" w:hAnsi="Arial" w:cs="Arial"/>
                <w:color w:val="00B0F0"/>
                <w:sz w:val="16"/>
                <w:szCs w:val="16"/>
                <w:lang w:eastAsia="en-US"/>
              </w:rPr>
              <w:t xml:space="preserve">Under the FOIA, we are not required to create this information </w:t>
            </w:r>
            <w:proofErr w:type="gramStart"/>
            <w:r w:rsidRPr="0021080D">
              <w:rPr>
                <w:rFonts w:ascii="Arial" w:hAnsi="Arial" w:cs="Arial"/>
                <w:color w:val="00B0F0"/>
                <w:sz w:val="16"/>
                <w:szCs w:val="16"/>
                <w:lang w:eastAsia="en-US"/>
              </w:rPr>
              <w:t>in order to</w:t>
            </w:r>
            <w:proofErr w:type="gramEnd"/>
            <w:r w:rsidRPr="0021080D">
              <w:rPr>
                <w:rFonts w:ascii="Arial" w:hAnsi="Arial" w:cs="Arial"/>
                <w:color w:val="00B0F0"/>
                <w:sz w:val="16"/>
                <w:szCs w:val="16"/>
                <w:lang w:eastAsia="en-US"/>
              </w:rPr>
              <w:t xml:space="preserve">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is recorded information that they already hold.</w:t>
            </w:r>
          </w:p>
          <w:bookmarkEnd w:id="0"/>
          <w:p w14:paraId="730CEF72" w14:textId="77777777" w:rsidR="00AA79CC" w:rsidRPr="0021080D" w:rsidRDefault="00AA79CC" w:rsidP="00AA79CC">
            <w:pPr>
              <w:pStyle w:val="xmsolistparagraph"/>
              <w:rPr>
                <w:color w:val="00B0F0"/>
              </w:rPr>
            </w:pPr>
            <w:r w:rsidRPr="0021080D">
              <w:rPr>
                <w:rFonts w:ascii="Arial" w:hAnsi="Arial" w:cs="Arial"/>
                <w:color w:val="00B0F0"/>
                <w:sz w:val="18"/>
                <w:szCs w:val="18"/>
              </w:rPr>
              <w:t> </w:t>
            </w:r>
          </w:p>
          <w:p w14:paraId="7444060A" w14:textId="524AEFF5" w:rsidR="00AA79CC" w:rsidRPr="0021080D" w:rsidRDefault="00AA79CC">
            <w:pPr>
              <w:pStyle w:val="xmsolistparagraph"/>
              <w:rPr>
                <w:color w:val="00B0F0"/>
              </w:rPr>
            </w:pPr>
          </w:p>
          <w:p w14:paraId="70A8B16E" w14:textId="77777777" w:rsidR="00AA79CC" w:rsidRPr="0021080D" w:rsidRDefault="00AA79CC">
            <w:pPr>
              <w:pStyle w:val="xmsolistparagraph"/>
              <w:rPr>
                <w:color w:val="00B0F0"/>
              </w:rPr>
            </w:pPr>
            <w:r w:rsidRPr="0021080D">
              <w:rPr>
                <w:rFonts w:ascii="Arial" w:hAnsi="Arial" w:cs="Arial"/>
                <w:color w:val="00B0F0"/>
                <w:sz w:val="18"/>
                <w:szCs w:val="18"/>
              </w:rPr>
              <w:t> </w:t>
            </w:r>
          </w:p>
          <w:p w14:paraId="12ABB649" w14:textId="77777777" w:rsidR="00AA79CC" w:rsidRPr="0021080D" w:rsidRDefault="00AA79CC">
            <w:pPr>
              <w:pStyle w:val="xmsolistparagraph"/>
              <w:rPr>
                <w:color w:val="00B0F0"/>
              </w:rPr>
            </w:pPr>
            <w:r w:rsidRPr="0021080D">
              <w:rPr>
                <w:rFonts w:ascii="Arial" w:hAnsi="Arial" w:cs="Arial"/>
                <w:color w:val="00B0F0"/>
                <w:sz w:val="18"/>
                <w:szCs w:val="18"/>
              </w:rPr>
              <w:t> </w:t>
            </w:r>
          </w:p>
          <w:p w14:paraId="3CD06D00" w14:textId="607CC298" w:rsidR="00AA79CC" w:rsidRPr="0021080D" w:rsidRDefault="00AA79CC" w:rsidP="00FA58C4">
            <w:pPr>
              <w:pStyle w:val="xmsolistparagraph"/>
              <w:rPr>
                <w:color w:val="00B0F0"/>
              </w:rPr>
            </w:pPr>
            <w:r w:rsidRPr="0021080D">
              <w:rPr>
                <w:rFonts w:ascii="Arial" w:hAnsi="Arial" w:cs="Arial"/>
                <w:color w:val="00B0F0"/>
                <w:sz w:val="18"/>
                <w:szCs w:val="18"/>
              </w:rPr>
              <w:t> </w:t>
            </w:r>
          </w:p>
        </w:tc>
      </w:tr>
      <w:tr w:rsidR="00AA79CC" w14:paraId="093D1291" w14:textId="77777777" w:rsidTr="00FA58C4">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2696E" w14:textId="77777777" w:rsidR="00AA79CC" w:rsidRDefault="00AA79CC">
            <w:pPr>
              <w:pStyle w:val="xmsolistparagraph"/>
            </w:pPr>
            <w:r>
              <w:rPr>
                <w:rFonts w:ascii="Arial" w:hAnsi="Arial" w:cs="Arial"/>
                <w:b/>
                <w:bCs/>
                <w:sz w:val="18"/>
                <w:szCs w:val="18"/>
              </w:rPr>
              <w:t>2019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C6389F0" w14:textId="3CA76A41" w:rsidR="00AA79CC" w:rsidRPr="0021080D" w:rsidRDefault="00AA79CC">
            <w:pPr>
              <w:pStyle w:val="xmsolistparagraph"/>
              <w:rPr>
                <w:color w:val="00B0F0"/>
              </w:rPr>
            </w:pPr>
            <w:r w:rsidRPr="0021080D">
              <w:rPr>
                <w:rFonts w:ascii="Arial" w:hAnsi="Arial" w:cs="Arial"/>
                <w:color w:val="00B0F0"/>
                <w:sz w:val="18"/>
                <w:szCs w:val="18"/>
              </w:rPr>
              <w:t> 20</w:t>
            </w:r>
          </w:p>
        </w:tc>
        <w:tc>
          <w:tcPr>
            <w:tcW w:w="2106" w:type="dxa"/>
            <w:vMerge/>
            <w:tcBorders>
              <w:left w:val="nil"/>
              <w:right w:val="single" w:sz="8" w:space="0" w:color="auto"/>
            </w:tcBorders>
            <w:tcMar>
              <w:top w:w="0" w:type="dxa"/>
              <w:left w:w="108" w:type="dxa"/>
              <w:bottom w:w="0" w:type="dxa"/>
              <w:right w:w="108" w:type="dxa"/>
            </w:tcMar>
            <w:hideMark/>
          </w:tcPr>
          <w:p w14:paraId="31AF8206" w14:textId="05409565" w:rsidR="00AA79CC" w:rsidRDefault="00AA79CC" w:rsidP="00000164">
            <w:pPr>
              <w:pStyle w:val="xmsolistparagraph"/>
            </w:pPr>
          </w:p>
        </w:tc>
        <w:tc>
          <w:tcPr>
            <w:tcW w:w="2103" w:type="dxa"/>
            <w:vMerge/>
            <w:tcBorders>
              <w:left w:val="nil"/>
              <w:right w:val="single" w:sz="8" w:space="0" w:color="auto"/>
            </w:tcBorders>
            <w:tcMar>
              <w:top w:w="0" w:type="dxa"/>
              <w:left w:w="108" w:type="dxa"/>
              <w:bottom w:w="0" w:type="dxa"/>
              <w:right w:w="108" w:type="dxa"/>
            </w:tcMar>
            <w:hideMark/>
          </w:tcPr>
          <w:p w14:paraId="351BDEBF" w14:textId="38B31615" w:rsidR="00AA79CC" w:rsidRDefault="00AA79CC" w:rsidP="00FA58C4">
            <w:pPr>
              <w:pStyle w:val="xmsolistparagraph"/>
            </w:pPr>
          </w:p>
        </w:tc>
      </w:tr>
      <w:tr w:rsidR="00AA79CC" w14:paraId="75CA4A82" w14:textId="77777777" w:rsidTr="00FA58C4">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DFB9A" w14:textId="77777777" w:rsidR="00AA79CC" w:rsidRDefault="00AA79CC">
            <w:pPr>
              <w:pStyle w:val="xmsolistparagraph"/>
            </w:pPr>
            <w:r>
              <w:rPr>
                <w:rFonts w:ascii="Arial" w:hAnsi="Arial" w:cs="Arial"/>
                <w:b/>
                <w:bCs/>
                <w:sz w:val="18"/>
                <w:szCs w:val="18"/>
              </w:rPr>
              <w:t>2020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8A9FBE4" w14:textId="1BBEE553" w:rsidR="00AA79CC" w:rsidRPr="0021080D" w:rsidRDefault="00AA79CC">
            <w:pPr>
              <w:pStyle w:val="xmsolistparagraph"/>
              <w:rPr>
                <w:color w:val="00B0F0"/>
              </w:rPr>
            </w:pPr>
            <w:r w:rsidRPr="0021080D">
              <w:rPr>
                <w:rFonts w:ascii="Arial" w:hAnsi="Arial" w:cs="Arial"/>
                <w:color w:val="00B0F0"/>
                <w:sz w:val="18"/>
                <w:szCs w:val="18"/>
              </w:rPr>
              <w:t> 18</w:t>
            </w:r>
          </w:p>
        </w:tc>
        <w:tc>
          <w:tcPr>
            <w:tcW w:w="2106" w:type="dxa"/>
            <w:vMerge/>
            <w:tcBorders>
              <w:left w:val="nil"/>
              <w:right w:val="single" w:sz="8" w:space="0" w:color="auto"/>
            </w:tcBorders>
            <w:tcMar>
              <w:top w:w="0" w:type="dxa"/>
              <w:left w:w="108" w:type="dxa"/>
              <w:bottom w:w="0" w:type="dxa"/>
              <w:right w:w="108" w:type="dxa"/>
            </w:tcMar>
            <w:hideMark/>
          </w:tcPr>
          <w:p w14:paraId="0C313578" w14:textId="3D6B26AF" w:rsidR="00AA79CC" w:rsidRDefault="00AA79CC" w:rsidP="00000164">
            <w:pPr>
              <w:pStyle w:val="xmsolistparagraph"/>
            </w:pPr>
          </w:p>
        </w:tc>
        <w:tc>
          <w:tcPr>
            <w:tcW w:w="2103" w:type="dxa"/>
            <w:vMerge/>
            <w:tcBorders>
              <w:left w:val="nil"/>
              <w:right w:val="single" w:sz="8" w:space="0" w:color="auto"/>
            </w:tcBorders>
            <w:tcMar>
              <w:top w:w="0" w:type="dxa"/>
              <w:left w:w="108" w:type="dxa"/>
              <w:bottom w:w="0" w:type="dxa"/>
              <w:right w:w="108" w:type="dxa"/>
            </w:tcMar>
            <w:hideMark/>
          </w:tcPr>
          <w:p w14:paraId="56DCF5B0" w14:textId="2BF02DC9" w:rsidR="00AA79CC" w:rsidRDefault="00AA79CC" w:rsidP="00FA58C4">
            <w:pPr>
              <w:pStyle w:val="xmsolistparagraph"/>
            </w:pPr>
          </w:p>
        </w:tc>
      </w:tr>
      <w:tr w:rsidR="00AA79CC" w14:paraId="3929CF7B" w14:textId="77777777" w:rsidTr="00FA58C4">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95ACE" w14:textId="77777777" w:rsidR="00AA79CC" w:rsidRDefault="00AA79CC">
            <w:pPr>
              <w:pStyle w:val="xmsolistparagraph"/>
            </w:pPr>
            <w:r>
              <w:rPr>
                <w:rFonts w:ascii="Arial" w:hAnsi="Arial" w:cs="Arial"/>
                <w:b/>
                <w:bCs/>
                <w:sz w:val="18"/>
                <w:szCs w:val="18"/>
              </w:rPr>
              <w:t>2021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23D7B29" w14:textId="41EFB036" w:rsidR="00AA79CC" w:rsidRPr="0021080D" w:rsidRDefault="00AA79CC">
            <w:pPr>
              <w:pStyle w:val="xmsolistparagraph"/>
              <w:rPr>
                <w:color w:val="00B0F0"/>
              </w:rPr>
            </w:pPr>
            <w:r w:rsidRPr="0021080D">
              <w:rPr>
                <w:rFonts w:ascii="Arial" w:hAnsi="Arial" w:cs="Arial"/>
                <w:color w:val="00B0F0"/>
                <w:sz w:val="18"/>
                <w:szCs w:val="18"/>
              </w:rPr>
              <w:t> 20</w:t>
            </w:r>
          </w:p>
        </w:tc>
        <w:tc>
          <w:tcPr>
            <w:tcW w:w="2106" w:type="dxa"/>
            <w:vMerge/>
            <w:tcBorders>
              <w:left w:val="nil"/>
              <w:right w:val="single" w:sz="8" w:space="0" w:color="auto"/>
            </w:tcBorders>
            <w:tcMar>
              <w:top w:w="0" w:type="dxa"/>
              <w:left w:w="108" w:type="dxa"/>
              <w:bottom w:w="0" w:type="dxa"/>
              <w:right w:w="108" w:type="dxa"/>
            </w:tcMar>
            <w:hideMark/>
          </w:tcPr>
          <w:p w14:paraId="1BAAA425" w14:textId="2F018B24" w:rsidR="00AA79CC" w:rsidRDefault="00AA79CC" w:rsidP="00000164">
            <w:pPr>
              <w:pStyle w:val="xmsolistparagraph"/>
            </w:pPr>
          </w:p>
        </w:tc>
        <w:tc>
          <w:tcPr>
            <w:tcW w:w="2103" w:type="dxa"/>
            <w:vMerge/>
            <w:tcBorders>
              <w:left w:val="nil"/>
              <w:right w:val="single" w:sz="8" w:space="0" w:color="auto"/>
            </w:tcBorders>
            <w:tcMar>
              <w:top w:w="0" w:type="dxa"/>
              <w:left w:w="108" w:type="dxa"/>
              <w:bottom w:w="0" w:type="dxa"/>
              <w:right w:w="108" w:type="dxa"/>
            </w:tcMar>
            <w:hideMark/>
          </w:tcPr>
          <w:p w14:paraId="7C67E785" w14:textId="2ACDC8ED" w:rsidR="00AA79CC" w:rsidRDefault="00AA79CC" w:rsidP="00FA58C4">
            <w:pPr>
              <w:pStyle w:val="xmsolistparagraph"/>
            </w:pPr>
          </w:p>
        </w:tc>
      </w:tr>
      <w:tr w:rsidR="00AA79CC" w14:paraId="4357D30A" w14:textId="77777777" w:rsidTr="00FA58C4">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96665" w14:textId="3F680195" w:rsidR="00AA79CC" w:rsidRDefault="00AA79CC">
            <w:pPr>
              <w:pStyle w:val="xmsolistparagraph"/>
            </w:pPr>
            <w:r>
              <w:rPr>
                <w:rFonts w:ascii="Arial" w:hAnsi="Arial" w:cs="Arial"/>
                <w:b/>
                <w:bCs/>
                <w:sz w:val="18"/>
                <w:szCs w:val="18"/>
              </w:rPr>
              <w:t xml:space="preserve">2022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7A9F9D2" w14:textId="17E61413" w:rsidR="00AA79CC" w:rsidRPr="0021080D" w:rsidRDefault="00AA79CC">
            <w:pPr>
              <w:pStyle w:val="xmsolistparagraph"/>
              <w:rPr>
                <w:color w:val="00B0F0"/>
              </w:rPr>
            </w:pPr>
            <w:r w:rsidRPr="0021080D">
              <w:rPr>
                <w:rFonts w:ascii="Arial" w:hAnsi="Arial" w:cs="Arial"/>
                <w:color w:val="00B0F0"/>
                <w:sz w:val="18"/>
                <w:szCs w:val="18"/>
              </w:rPr>
              <w:t> 12</w:t>
            </w:r>
          </w:p>
        </w:tc>
        <w:tc>
          <w:tcPr>
            <w:tcW w:w="2106" w:type="dxa"/>
            <w:vMerge/>
            <w:tcBorders>
              <w:left w:val="nil"/>
              <w:bottom w:val="single" w:sz="8" w:space="0" w:color="auto"/>
              <w:right w:val="single" w:sz="8" w:space="0" w:color="auto"/>
            </w:tcBorders>
            <w:tcMar>
              <w:top w:w="0" w:type="dxa"/>
              <w:left w:w="108" w:type="dxa"/>
              <w:bottom w:w="0" w:type="dxa"/>
              <w:right w:w="108" w:type="dxa"/>
            </w:tcMar>
            <w:hideMark/>
          </w:tcPr>
          <w:p w14:paraId="5EE1D1EB" w14:textId="63466DE0" w:rsidR="00AA79CC" w:rsidRDefault="00AA79CC">
            <w:pPr>
              <w:pStyle w:val="xmsolistparagraph"/>
            </w:pPr>
          </w:p>
        </w:tc>
        <w:tc>
          <w:tcPr>
            <w:tcW w:w="2103" w:type="dxa"/>
            <w:vMerge/>
            <w:tcBorders>
              <w:left w:val="nil"/>
              <w:bottom w:val="single" w:sz="8" w:space="0" w:color="auto"/>
              <w:right w:val="single" w:sz="8" w:space="0" w:color="auto"/>
            </w:tcBorders>
            <w:tcMar>
              <w:top w:w="0" w:type="dxa"/>
              <w:left w:w="108" w:type="dxa"/>
              <w:bottom w:w="0" w:type="dxa"/>
              <w:right w:w="108" w:type="dxa"/>
            </w:tcMar>
            <w:hideMark/>
          </w:tcPr>
          <w:p w14:paraId="183EFC0A" w14:textId="6D153DC9" w:rsidR="00AA79CC" w:rsidRDefault="00AA79CC">
            <w:pPr>
              <w:pStyle w:val="xmsolistparagraph"/>
            </w:pPr>
          </w:p>
        </w:tc>
      </w:tr>
    </w:tbl>
    <w:p w14:paraId="1B480472" w14:textId="77777777" w:rsidR="00A828B6" w:rsidRDefault="00A828B6" w:rsidP="00A828B6">
      <w:pPr>
        <w:pStyle w:val="xmsolistparagraph"/>
        <w:ind w:left="360"/>
      </w:pPr>
      <w:r>
        <w:rPr>
          <w:rFonts w:ascii="Arial" w:hAnsi="Arial" w:cs="Arial"/>
          <w:sz w:val="18"/>
          <w:szCs w:val="18"/>
        </w:rPr>
        <w:t> </w:t>
      </w:r>
    </w:p>
    <w:p w14:paraId="34DF4CC7" w14:textId="77777777" w:rsidR="00A828B6" w:rsidRDefault="00A828B6" w:rsidP="00A828B6">
      <w:pPr>
        <w:pStyle w:val="xmsolistparagraph"/>
        <w:ind w:left="360" w:hanging="360"/>
      </w:pPr>
      <w:r>
        <w:rPr>
          <w:rFonts w:ascii="Arial" w:hAnsi="Arial" w:cs="Arial"/>
          <w:sz w:val="18"/>
          <w:szCs w:val="18"/>
        </w:rPr>
        <w:t>2.</w:t>
      </w:r>
      <w:r>
        <w:rPr>
          <w:sz w:val="14"/>
          <w:szCs w:val="14"/>
        </w:rPr>
        <w:t xml:space="preserve">      </w:t>
      </w:r>
      <w:r>
        <w:rPr>
          <w:rFonts w:ascii="Arial" w:hAnsi="Arial" w:cs="Arial"/>
          <w:sz w:val="18"/>
          <w:szCs w:val="18"/>
        </w:rPr>
        <w:t>Body locations for the reported workplace patient handling MSD’s / injury?</w:t>
      </w:r>
    </w:p>
    <w:tbl>
      <w:tblPr>
        <w:tblW w:w="0" w:type="auto"/>
        <w:tblInd w:w="607" w:type="dxa"/>
        <w:tblCellMar>
          <w:left w:w="0" w:type="dxa"/>
          <w:right w:w="0" w:type="dxa"/>
        </w:tblCellMar>
        <w:tblLook w:val="04A0" w:firstRow="1" w:lastRow="0" w:firstColumn="1" w:lastColumn="0" w:noHBand="0" w:noVBand="1"/>
      </w:tblPr>
      <w:tblGrid>
        <w:gridCol w:w="1248"/>
        <w:gridCol w:w="1165"/>
        <w:gridCol w:w="1165"/>
        <w:gridCol w:w="1165"/>
        <w:gridCol w:w="1165"/>
        <w:gridCol w:w="1197"/>
        <w:gridCol w:w="1294"/>
      </w:tblGrid>
      <w:tr w:rsidR="00A828B6" w14:paraId="4668FFF0" w14:textId="77777777" w:rsidTr="00C611C2">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912D14" w14:textId="77777777" w:rsidR="00A828B6" w:rsidRDefault="00A828B6">
            <w:pPr>
              <w:pStyle w:val="xmsonormal"/>
            </w:pPr>
            <w:r>
              <w:rPr>
                <w:rFonts w:ascii="Arial" w:hAnsi="Arial" w:cs="Arial"/>
                <w:b/>
                <w:bCs/>
                <w:sz w:val="18"/>
                <w:szCs w:val="18"/>
              </w:rPr>
              <w:t xml:space="preserve">Location </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B60B5" w14:textId="77777777" w:rsidR="00A828B6" w:rsidRDefault="00A828B6">
            <w:pPr>
              <w:pStyle w:val="xmsonormal"/>
            </w:pPr>
            <w:r>
              <w:rPr>
                <w:rFonts w:ascii="Arial" w:hAnsi="Arial" w:cs="Arial"/>
                <w:b/>
                <w:bCs/>
                <w:sz w:val="18"/>
                <w:szCs w:val="18"/>
              </w:rPr>
              <w:t>2018</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9F71D" w14:textId="77777777" w:rsidR="00A828B6" w:rsidRDefault="00A828B6">
            <w:pPr>
              <w:pStyle w:val="xmsonormal"/>
            </w:pPr>
            <w:r>
              <w:rPr>
                <w:rFonts w:ascii="Arial" w:hAnsi="Arial" w:cs="Arial"/>
                <w:b/>
                <w:bCs/>
                <w:sz w:val="18"/>
                <w:szCs w:val="18"/>
              </w:rPr>
              <w:t>2019</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C9FAF1" w14:textId="77777777" w:rsidR="00A828B6" w:rsidRDefault="00A828B6">
            <w:pPr>
              <w:pStyle w:val="xmsonormal"/>
            </w:pPr>
            <w:r>
              <w:rPr>
                <w:rFonts w:ascii="Arial" w:hAnsi="Arial" w:cs="Arial"/>
                <w:b/>
                <w:bCs/>
                <w:sz w:val="18"/>
                <w:szCs w:val="18"/>
              </w:rPr>
              <w:t>2020</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AC9623" w14:textId="77777777" w:rsidR="00A828B6" w:rsidRDefault="00A828B6">
            <w:pPr>
              <w:pStyle w:val="xmsonormal"/>
            </w:pPr>
            <w:r>
              <w:rPr>
                <w:rFonts w:ascii="Arial" w:hAnsi="Arial" w:cs="Arial"/>
                <w:b/>
                <w:bCs/>
                <w:sz w:val="18"/>
                <w:szCs w:val="18"/>
              </w:rPr>
              <w:t>2021</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8AB75" w14:textId="77777777" w:rsidR="00A828B6" w:rsidRDefault="00A828B6">
            <w:pPr>
              <w:pStyle w:val="xmsonormal"/>
            </w:pPr>
            <w:r>
              <w:rPr>
                <w:rFonts w:ascii="Arial" w:hAnsi="Arial" w:cs="Arial"/>
                <w:b/>
                <w:bCs/>
                <w:sz w:val="18"/>
                <w:szCs w:val="18"/>
              </w:rPr>
              <w:t xml:space="preserve">2022 </w:t>
            </w:r>
            <w:r>
              <w:rPr>
                <w:rFonts w:ascii="Arial" w:hAnsi="Arial" w:cs="Arial"/>
                <w:b/>
                <w:bCs/>
                <w:sz w:val="12"/>
                <w:szCs w:val="12"/>
              </w:rPr>
              <w:t>including October</w:t>
            </w:r>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A6932D" w14:textId="77777777" w:rsidR="00A828B6" w:rsidRPr="007F430B" w:rsidRDefault="00A828B6">
            <w:pPr>
              <w:pStyle w:val="xmsonormal"/>
              <w:rPr>
                <w:rFonts w:ascii="Arial" w:hAnsi="Arial" w:cs="Arial"/>
                <w:sz w:val="22"/>
                <w:szCs w:val="22"/>
              </w:rPr>
            </w:pPr>
            <w:r w:rsidRPr="007F430B">
              <w:rPr>
                <w:rFonts w:ascii="Arial" w:hAnsi="Arial" w:cs="Arial"/>
                <w:b/>
                <w:bCs/>
                <w:sz w:val="22"/>
                <w:szCs w:val="22"/>
              </w:rPr>
              <w:t>Total</w:t>
            </w:r>
          </w:p>
        </w:tc>
      </w:tr>
      <w:tr w:rsidR="00A828B6" w14:paraId="4C010BDE" w14:textId="77777777" w:rsidTr="00C611C2">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F64D1" w14:textId="77777777" w:rsidR="00A828B6" w:rsidRDefault="00A828B6">
            <w:pPr>
              <w:pStyle w:val="xmsonormal"/>
            </w:pPr>
            <w:r>
              <w:rPr>
                <w:rFonts w:ascii="Arial" w:hAnsi="Arial" w:cs="Arial"/>
                <w:b/>
                <w:bCs/>
                <w:sz w:val="18"/>
                <w:szCs w:val="18"/>
              </w:rPr>
              <w:t>Neck</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463B7C78" w14:textId="7C8D2B6A"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7322D990" w14:textId="4EC77F76"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3</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1B015E94" w14:textId="78167CA9"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1E961195" w14:textId="0B8A70E4"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4</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E2D5558" w14:textId="438C427C"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2</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2C301777" w14:textId="065245B6" w:rsidR="00A828B6" w:rsidRPr="0021080D" w:rsidRDefault="007F430B" w:rsidP="0021080D">
            <w:pPr>
              <w:pStyle w:val="xmsonormal"/>
              <w:jc w:val="center"/>
              <w:rPr>
                <w:rFonts w:ascii="Arial" w:hAnsi="Arial" w:cs="Arial"/>
                <w:color w:val="00B0F0"/>
                <w:sz w:val="18"/>
                <w:szCs w:val="18"/>
              </w:rPr>
            </w:pPr>
            <w:r w:rsidRPr="0021080D">
              <w:rPr>
                <w:rFonts w:ascii="Arial" w:hAnsi="Arial" w:cs="Arial"/>
                <w:color w:val="00B0F0"/>
                <w:sz w:val="18"/>
                <w:szCs w:val="18"/>
              </w:rPr>
              <w:t>9</w:t>
            </w:r>
          </w:p>
        </w:tc>
      </w:tr>
      <w:tr w:rsidR="00A828B6" w14:paraId="1228D4E5" w14:textId="77777777" w:rsidTr="00C611C2">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1231B" w14:textId="77777777" w:rsidR="00A828B6" w:rsidRDefault="00A828B6">
            <w:pPr>
              <w:pStyle w:val="xmsonormal"/>
            </w:pPr>
            <w:r>
              <w:rPr>
                <w:rFonts w:ascii="Arial" w:hAnsi="Arial" w:cs="Arial"/>
                <w:b/>
                <w:bCs/>
                <w:sz w:val="18"/>
                <w:szCs w:val="18"/>
              </w:rPr>
              <w:t>Upper limb</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7B1CAC61" w14:textId="5671B8BE"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2</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160E02D2" w14:textId="63C939EC"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1</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328EF640" w14:textId="0907EC16"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4</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3189C56D" w14:textId="55FA4838"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4</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0D67A7B7" w14:textId="1B9B3460" w:rsidR="00A828B6"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4</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5C99C509" w14:textId="39BFF7F7" w:rsidR="00A828B6" w:rsidRPr="0021080D" w:rsidRDefault="007F430B" w:rsidP="0021080D">
            <w:pPr>
              <w:pStyle w:val="xmsonormal"/>
              <w:jc w:val="center"/>
              <w:rPr>
                <w:rFonts w:ascii="Arial" w:hAnsi="Arial" w:cs="Arial"/>
                <w:color w:val="00B0F0"/>
                <w:sz w:val="18"/>
                <w:szCs w:val="18"/>
              </w:rPr>
            </w:pPr>
            <w:r w:rsidRPr="0021080D">
              <w:rPr>
                <w:rFonts w:ascii="Arial" w:hAnsi="Arial" w:cs="Arial"/>
                <w:color w:val="00B0F0"/>
                <w:sz w:val="18"/>
                <w:szCs w:val="18"/>
              </w:rPr>
              <w:t>15</w:t>
            </w:r>
          </w:p>
        </w:tc>
      </w:tr>
      <w:tr w:rsidR="00A828B6" w14:paraId="222ACCC0" w14:textId="77777777" w:rsidTr="00C611C2">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C1AE0" w14:textId="77777777" w:rsidR="00A828B6" w:rsidRDefault="00A828B6">
            <w:pPr>
              <w:pStyle w:val="xmsonormal"/>
            </w:pPr>
            <w:r>
              <w:rPr>
                <w:rFonts w:ascii="Arial" w:hAnsi="Arial" w:cs="Arial"/>
                <w:b/>
                <w:bCs/>
                <w:sz w:val="18"/>
                <w:szCs w:val="18"/>
              </w:rPr>
              <w:t>Lower limb</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0B1FDA5F" w14:textId="1498816B"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3</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60091D91" w14:textId="39A9B2AC"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1</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58C02036" w14:textId="3E38514B"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4</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5DA09DF8" w14:textId="119377CD"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5D91193" w14:textId="6167A6DF"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3</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2384367B" w14:textId="2F6CBF18" w:rsidR="00A828B6" w:rsidRPr="0021080D" w:rsidRDefault="007F430B" w:rsidP="0021080D">
            <w:pPr>
              <w:pStyle w:val="xmsonormal"/>
              <w:jc w:val="center"/>
              <w:rPr>
                <w:rFonts w:ascii="Arial" w:hAnsi="Arial" w:cs="Arial"/>
                <w:color w:val="00B0F0"/>
                <w:sz w:val="18"/>
                <w:szCs w:val="18"/>
              </w:rPr>
            </w:pPr>
            <w:r w:rsidRPr="0021080D">
              <w:rPr>
                <w:rFonts w:ascii="Arial" w:hAnsi="Arial" w:cs="Arial"/>
                <w:color w:val="00B0F0"/>
                <w:sz w:val="18"/>
                <w:szCs w:val="18"/>
              </w:rPr>
              <w:t>11</w:t>
            </w:r>
          </w:p>
        </w:tc>
      </w:tr>
      <w:tr w:rsidR="00C611C2" w14:paraId="3F4AE41E" w14:textId="77777777" w:rsidTr="009E6B39">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DA0D7" w14:textId="77777777" w:rsidR="00C611C2" w:rsidRDefault="00C611C2">
            <w:pPr>
              <w:pStyle w:val="xmsonormal"/>
            </w:pPr>
            <w:r>
              <w:rPr>
                <w:rFonts w:ascii="Arial" w:hAnsi="Arial" w:cs="Arial"/>
                <w:b/>
                <w:bCs/>
                <w:sz w:val="18"/>
                <w:szCs w:val="18"/>
              </w:rPr>
              <w:t>Acute back pain</w:t>
            </w:r>
          </w:p>
        </w:tc>
        <w:tc>
          <w:tcPr>
            <w:tcW w:w="1165" w:type="dxa"/>
            <w:vMerge w:val="restart"/>
            <w:tcBorders>
              <w:top w:val="nil"/>
              <w:left w:val="nil"/>
              <w:right w:val="single" w:sz="8" w:space="0" w:color="auto"/>
            </w:tcBorders>
            <w:tcMar>
              <w:top w:w="0" w:type="dxa"/>
              <w:left w:w="108" w:type="dxa"/>
              <w:bottom w:w="0" w:type="dxa"/>
              <w:right w:w="108" w:type="dxa"/>
            </w:tcMar>
            <w:hideMark/>
          </w:tcPr>
          <w:p w14:paraId="066A29FB" w14:textId="6079AA14" w:rsidR="00C611C2"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7</w:t>
            </w:r>
          </w:p>
          <w:p w14:paraId="43102FB2" w14:textId="367E9EC7" w:rsidR="00C611C2" w:rsidRPr="0021080D" w:rsidRDefault="00C611C2" w:rsidP="0021080D">
            <w:pPr>
              <w:pStyle w:val="xmsonormal"/>
              <w:jc w:val="center"/>
              <w:rPr>
                <w:rFonts w:ascii="Arial" w:hAnsi="Arial" w:cs="Arial"/>
                <w:color w:val="00B0F0"/>
                <w:sz w:val="18"/>
                <w:szCs w:val="18"/>
              </w:rPr>
            </w:pPr>
          </w:p>
        </w:tc>
        <w:tc>
          <w:tcPr>
            <w:tcW w:w="1165" w:type="dxa"/>
            <w:vMerge w:val="restart"/>
            <w:tcBorders>
              <w:top w:val="nil"/>
              <w:left w:val="nil"/>
              <w:right w:val="single" w:sz="8" w:space="0" w:color="auto"/>
            </w:tcBorders>
            <w:tcMar>
              <w:top w:w="0" w:type="dxa"/>
              <w:left w:w="108" w:type="dxa"/>
              <w:bottom w:w="0" w:type="dxa"/>
              <w:right w:w="108" w:type="dxa"/>
            </w:tcMar>
            <w:hideMark/>
          </w:tcPr>
          <w:p w14:paraId="459691A4" w14:textId="329E0625" w:rsidR="00C611C2"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8</w:t>
            </w:r>
          </w:p>
          <w:p w14:paraId="5F02A677" w14:textId="735E88B6" w:rsidR="00C611C2" w:rsidRPr="0021080D" w:rsidRDefault="00C611C2" w:rsidP="0021080D">
            <w:pPr>
              <w:pStyle w:val="xmsonormal"/>
              <w:jc w:val="center"/>
              <w:rPr>
                <w:rFonts w:ascii="Arial" w:hAnsi="Arial" w:cs="Arial"/>
                <w:color w:val="00B0F0"/>
                <w:sz w:val="18"/>
                <w:szCs w:val="18"/>
              </w:rPr>
            </w:pPr>
          </w:p>
        </w:tc>
        <w:tc>
          <w:tcPr>
            <w:tcW w:w="1165" w:type="dxa"/>
            <w:vMerge w:val="restart"/>
            <w:tcBorders>
              <w:top w:val="nil"/>
              <w:left w:val="nil"/>
              <w:right w:val="single" w:sz="8" w:space="0" w:color="auto"/>
            </w:tcBorders>
            <w:tcMar>
              <w:top w:w="0" w:type="dxa"/>
              <w:left w:w="108" w:type="dxa"/>
              <w:bottom w:w="0" w:type="dxa"/>
              <w:right w:w="108" w:type="dxa"/>
            </w:tcMar>
            <w:hideMark/>
          </w:tcPr>
          <w:p w14:paraId="1E1E4EC4" w14:textId="0CAFB511" w:rsidR="00C611C2"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6</w:t>
            </w:r>
          </w:p>
          <w:p w14:paraId="03B9052A" w14:textId="4BC205E5" w:rsidR="00C611C2" w:rsidRPr="0021080D" w:rsidRDefault="00C611C2" w:rsidP="0021080D">
            <w:pPr>
              <w:pStyle w:val="xmsonormal"/>
              <w:jc w:val="center"/>
              <w:rPr>
                <w:rFonts w:ascii="Arial" w:hAnsi="Arial" w:cs="Arial"/>
                <w:color w:val="00B0F0"/>
                <w:sz w:val="18"/>
                <w:szCs w:val="18"/>
              </w:rPr>
            </w:pPr>
          </w:p>
        </w:tc>
        <w:tc>
          <w:tcPr>
            <w:tcW w:w="1165" w:type="dxa"/>
            <w:vMerge w:val="restart"/>
            <w:tcBorders>
              <w:top w:val="nil"/>
              <w:left w:val="nil"/>
              <w:right w:val="single" w:sz="8" w:space="0" w:color="auto"/>
            </w:tcBorders>
            <w:tcMar>
              <w:top w:w="0" w:type="dxa"/>
              <w:left w:w="108" w:type="dxa"/>
              <w:bottom w:w="0" w:type="dxa"/>
              <w:right w:w="108" w:type="dxa"/>
            </w:tcMar>
            <w:hideMark/>
          </w:tcPr>
          <w:p w14:paraId="25AA6027" w14:textId="6D690F49" w:rsidR="00C611C2" w:rsidRPr="0021080D" w:rsidRDefault="00C611C2" w:rsidP="0021080D">
            <w:pPr>
              <w:pStyle w:val="xmsonormal"/>
              <w:jc w:val="center"/>
              <w:rPr>
                <w:rFonts w:ascii="Arial" w:hAnsi="Arial" w:cs="Arial"/>
                <w:color w:val="00B0F0"/>
                <w:sz w:val="18"/>
                <w:szCs w:val="18"/>
              </w:rPr>
            </w:pPr>
            <w:r w:rsidRPr="0021080D">
              <w:rPr>
                <w:rFonts w:ascii="Arial" w:hAnsi="Arial" w:cs="Arial"/>
                <w:color w:val="00B0F0"/>
                <w:sz w:val="18"/>
                <w:szCs w:val="18"/>
              </w:rPr>
              <w:t>5</w:t>
            </w:r>
          </w:p>
          <w:p w14:paraId="6C07DF3E" w14:textId="727C4F57" w:rsidR="00C611C2" w:rsidRPr="0021080D" w:rsidRDefault="00C611C2" w:rsidP="0021080D">
            <w:pPr>
              <w:pStyle w:val="xmsonormal"/>
              <w:jc w:val="center"/>
              <w:rPr>
                <w:rFonts w:ascii="Arial" w:hAnsi="Arial" w:cs="Arial"/>
                <w:color w:val="00B0F0"/>
                <w:sz w:val="18"/>
                <w:szCs w:val="18"/>
              </w:rPr>
            </w:pPr>
          </w:p>
        </w:tc>
        <w:tc>
          <w:tcPr>
            <w:tcW w:w="1197" w:type="dxa"/>
            <w:vMerge w:val="restart"/>
            <w:tcBorders>
              <w:top w:val="nil"/>
              <w:left w:val="nil"/>
              <w:right w:val="single" w:sz="8" w:space="0" w:color="auto"/>
            </w:tcBorders>
            <w:tcMar>
              <w:top w:w="0" w:type="dxa"/>
              <w:left w:w="108" w:type="dxa"/>
              <w:bottom w:w="0" w:type="dxa"/>
              <w:right w:w="108" w:type="dxa"/>
            </w:tcMar>
            <w:hideMark/>
          </w:tcPr>
          <w:p w14:paraId="10D96AD8" w14:textId="25FCA522" w:rsidR="00C611C2"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3</w:t>
            </w:r>
          </w:p>
          <w:p w14:paraId="050C3634" w14:textId="6857CBD0" w:rsidR="00C611C2" w:rsidRPr="0021080D" w:rsidRDefault="00C611C2" w:rsidP="0021080D">
            <w:pPr>
              <w:pStyle w:val="xmsonormal"/>
              <w:jc w:val="center"/>
              <w:rPr>
                <w:rFonts w:ascii="Arial" w:hAnsi="Arial" w:cs="Arial"/>
                <w:color w:val="00B0F0"/>
                <w:sz w:val="18"/>
                <w:szCs w:val="18"/>
              </w:rPr>
            </w:pPr>
          </w:p>
        </w:tc>
        <w:tc>
          <w:tcPr>
            <w:tcW w:w="1294" w:type="dxa"/>
            <w:vMerge w:val="restart"/>
            <w:tcBorders>
              <w:top w:val="nil"/>
              <w:left w:val="nil"/>
              <w:right w:val="single" w:sz="8" w:space="0" w:color="auto"/>
            </w:tcBorders>
            <w:tcMar>
              <w:top w:w="0" w:type="dxa"/>
              <w:left w:w="108" w:type="dxa"/>
              <w:bottom w:w="0" w:type="dxa"/>
              <w:right w:w="108" w:type="dxa"/>
            </w:tcMar>
            <w:hideMark/>
          </w:tcPr>
          <w:p w14:paraId="6ACAAB36" w14:textId="1E1751A0" w:rsidR="00B156AA" w:rsidRPr="0021080D" w:rsidRDefault="007F430B" w:rsidP="0021080D">
            <w:pPr>
              <w:pStyle w:val="xmsonormal"/>
              <w:jc w:val="center"/>
              <w:rPr>
                <w:rFonts w:ascii="Arial" w:hAnsi="Arial" w:cs="Arial"/>
                <w:color w:val="00B0F0"/>
                <w:sz w:val="18"/>
                <w:szCs w:val="18"/>
              </w:rPr>
            </w:pPr>
            <w:r w:rsidRPr="0021080D">
              <w:rPr>
                <w:rFonts w:ascii="Arial" w:hAnsi="Arial" w:cs="Arial"/>
                <w:color w:val="00B0F0"/>
                <w:sz w:val="18"/>
                <w:szCs w:val="18"/>
              </w:rPr>
              <w:t>29</w:t>
            </w:r>
          </w:p>
          <w:p w14:paraId="217F4963" w14:textId="77777777" w:rsidR="00B156AA" w:rsidRPr="0021080D" w:rsidRDefault="00B156AA" w:rsidP="0021080D">
            <w:pPr>
              <w:pStyle w:val="xmsonormal"/>
              <w:jc w:val="center"/>
              <w:rPr>
                <w:rFonts w:ascii="Arial" w:hAnsi="Arial" w:cs="Arial"/>
                <w:color w:val="00B0F0"/>
                <w:sz w:val="18"/>
                <w:szCs w:val="18"/>
              </w:rPr>
            </w:pPr>
          </w:p>
          <w:p w14:paraId="5B081C88" w14:textId="0B32C8D3" w:rsidR="00C611C2" w:rsidRPr="0021080D" w:rsidRDefault="0021080D" w:rsidP="0021080D">
            <w:pPr>
              <w:pStyle w:val="xmsonormal"/>
              <w:jc w:val="center"/>
              <w:rPr>
                <w:rFonts w:ascii="Arial" w:hAnsi="Arial" w:cs="Arial"/>
                <w:color w:val="00B0F0"/>
                <w:sz w:val="18"/>
                <w:szCs w:val="18"/>
              </w:rPr>
            </w:pPr>
            <w:r>
              <w:rPr>
                <w:rFonts w:ascii="Arial" w:hAnsi="Arial" w:cs="Arial"/>
                <w:color w:val="00B0F0"/>
                <w:sz w:val="18"/>
                <w:szCs w:val="18"/>
              </w:rPr>
              <w:t>*</w:t>
            </w:r>
            <w:r w:rsidR="00C611C2" w:rsidRPr="0021080D">
              <w:rPr>
                <w:rFonts w:ascii="Arial" w:hAnsi="Arial" w:cs="Arial"/>
                <w:color w:val="00B0F0"/>
                <w:sz w:val="18"/>
                <w:szCs w:val="18"/>
              </w:rPr>
              <w:t xml:space="preserve">Please note we don’t differentiate on </w:t>
            </w:r>
            <w:proofErr w:type="spellStart"/>
            <w:r w:rsidR="00C611C2" w:rsidRPr="0021080D">
              <w:rPr>
                <w:rFonts w:ascii="Arial" w:hAnsi="Arial" w:cs="Arial"/>
                <w:color w:val="00B0F0"/>
                <w:sz w:val="18"/>
                <w:szCs w:val="18"/>
              </w:rPr>
              <w:t>datix</w:t>
            </w:r>
            <w:proofErr w:type="spellEnd"/>
            <w:r w:rsidR="00C611C2" w:rsidRPr="0021080D">
              <w:rPr>
                <w:rFonts w:ascii="Arial" w:hAnsi="Arial" w:cs="Arial"/>
                <w:color w:val="00B0F0"/>
                <w:sz w:val="18"/>
                <w:szCs w:val="18"/>
              </w:rPr>
              <w:t xml:space="preserve"> the type of back pain.</w:t>
            </w:r>
          </w:p>
          <w:p w14:paraId="408812ED" w14:textId="364F0D76" w:rsidR="00C611C2" w:rsidRPr="0021080D" w:rsidRDefault="00C611C2" w:rsidP="0021080D">
            <w:pPr>
              <w:pStyle w:val="xmsonormal"/>
              <w:jc w:val="center"/>
              <w:rPr>
                <w:rFonts w:ascii="Arial" w:hAnsi="Arial" w:cs="Arial"/>
                <w:color w:val="00B0F0"/>
                <w:sz w:val="18"/>
                <w:szCs w:val="18"/>
              </w:rPr>
            </w:pPr>
          </w:p>
        </w:tc>
      </w:tr>
      <w:tr w:rsidR="00C611C2" w14:paraId="47C75ABF" w14:textId="77777777" w:rsidTr="009E6B39">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E1A75" w14:textId="77777777" w:rsidR="00C611C2" w:rsidRDefault="00C611C2">
            <w:pPr>
              <w:pStyle w:val="xmsonormal"/>
            </w:pPr>
            <w:r>
              <w:rPr>
                <w:rFonts w:ascii="Arial" w:hAnsi="Arial" w:cs="Arial"/>
                <w:b/>
                <w:bCs/>
                <w:sz w:val="18"/>
                <w:szCs w:val="18"/>
              </w:rPr>
              <w:t>Chronic back pain</w:t>
            </w:r>
          </w:p>
        </w:tc>
        <w:tc>
          <w:tcPr>
            <w:tcW w:w="1165" w:type="dxa"/>
            <w:vMerge/>
            <w:tcBorders>
              <w:left w:val="nil"/>
              <w:bottom w:val="single" w:sz="8" w:space="0" w:color="auto"/>
              <w:right w:val="single" w:sz="8" w:space="0" w:color="auto"/>
            </w:tcBorders>
            <w:tcMar>
              <w:top w:w="0" w:type="dxa"/>
              <w:left w:w="108" w:type="dxa"/>
              <w:bottom w:w="0" w:type="dxa"/>
              <w:right w:w="108" w:type="dxa"/>
            </w:tcMar>
            <w:hideMark/>
          </w:tcPr>
          <w:p w14:paraId="18E9BFE4" w14:textId="3AC3D90A" w:rsidR="00C611C2" w:rsidRDefault="00C611C2">
            <w:pPr>
              <w:pStyle w:val="xmsonormal"/>
            </w:pPr>
          </w:p>
        </w:tc>
        <w:tc>
          <w:tcPr>
            <w:tcW w:w="1165" w:type="dxa"/>
            <w:vMerge/>
            <w:tcBorders>
              <w:left w:val="nil"/>
              <w:bottom w:val="single" w:sz="8" w:space="0" w:color="auto"/>
              <w:right w:val="single" w:sz="8" w:space="0" w:color="auto"/>
            </w:tcBorders>
            <w:tcMar>
              <w:top w:w="0" w:type="dxa"/>
              <w:left w:w="108" w:type="dxa"/>
              <w:bottom w:w="0" w:type="dxa"/>
              <w:right w:w="108" w:type="dxa"/>
            </w:tcMar>
            <w:hideMark/>
          </w:tcPr>
          <w:p w14:paraId="5A7348F2" w14:textId="03E00E70" w:rsidR="00C611C2" w:rsidRDefault="00C611C2">
            <w:pPr>
              <w:pStyle w:val="xmsonormal"/>
            </w:pPr>
          </w:p>
        </w:tc>
        <w:tc>
          <w:tcPr>
            <w:tcW w:w="1165" w:type="dxa"/>
            <w:vMerge/>
            <w:tcBorders>
              <w:left w:val="nil"/>
              <w:bottom w:val="single" w:sz="8" w:space="0" w:color="auto"/>
              <w:right w:val="single" w:sz="8" w:space="0" w:color="auto"/>
            </w:tcBorders>
            <w:tcMar>
              <w:top w:w="0" w:type="dxa"/>
              <w:left w:w="108" w:type="dxa"/>
              <w:bottom w:w="0" w:type="dxa"/>
              <w:right w:w="108" w:type="dxa"/>
            </w:tcMar>
            <w:hideMark/>
          </w:tcPr>
          <w:p w14:paraId="13C251D2" w14:textId="7FC0AF9E" w:rsidR="00C611C2" w:rsidRDefault="00C611C2">
            <w:pPr>
              <w:pStyle w:val="xmsonormal"/>
            </w:pPr>
          </w:p>
        </w:tc>
        <w:tc>
          <w:tcPr>
            <w:tcW w:w="1165" w:type="dxa"/>
            <w:vMerge/>
            <w:tcBorders>
              <w:left w:val="nil"/>
              <w:bottom w:val="single" w:sz="8" w:space="0" w:color="auto"/>
              <w:right w:val="single" w:sz="8" w:space="0" w:color="auto"/>
            </w:tcBorders>
            <w:tcMar>
              <w:top w:w="0" w:type="dxa"/>
              <w:left w:w="108" w:type="dxa"/>
              <w:bottom w:w="0" w:type="dxa"/>
              <w:right w:w="108" w:type="dxa"/>
            </w:tcMar>
            <w:hideMark/>
          </w:tcPr>
          <w:p w14:paraId="20C999F7" w14:textId="07A024A4" w:rsidR="00C611C2" w:rsidRDefault="00C611C2">
            <w:pPr>
              <w:pStyle w:val="xmsonormal"/>
            </w:pPr>
          </w:p>
        </w:tc>
        <w:tc>
          <w:tcPr>
            <w:tcW w:w="1197" w:type="dxa"/>
            <w:vMerge/>
            <w:tcBorders>
              <w:left w:val="nil"/>
              <w:bottom w:val="single" w:sz="8" w:space="0" w:color="auto"/>
              <w:right w:val="single" w:sz="8" w:space="0" w:color="auto"/>
            </w:tcBorders>
            <w:tcMar>
              <w:top w:w="0" w:type="dxa"/>
              <w:left w:w="108" w:type="dxa"/>
              <w:bottom w:w="0" w:type="dxa"/>
              <w:right w:w="108" w:type="dxa"/>
            </w:tcMar>
            <w:hideMark/>
          </w:tcPr>
          <w:p w14:paraId="712466CE" w14:textId="2D8CE27C" w:rsidR="00C611C2" w:rsidRDefault="00C611C2">
            <w:pPr>
              <w:pStyle w:val="xmsonormal"/>
            </w:pPr>
          </w:p>
        </w:tc>
        <w:tc>
          <w:tcPr>
            <w:tcW w:w="1294" w:type="dxa"/>
            <w:vMerge/>
            <w:tcBorders>
              <w:left w:val="nil"/>
              <w:bottom w:val="single" w:sz="8" w:space="0" w:color="auto"/>
              <w:right w:val="single" w:sz="8" w:space="0" w:color="auto"/>
            </w:tcBorders>
            <w:tcMar>
              <w:top w:w="0" w:type="dxa"/>
              <w:left w:w="108" w:type="dxa"/>
              <w:bottom w:w="0" w:type="dxa"/>
              <w:right w:w="108" w:type="dxa"/>
            </w:tcMar>
            <w:hideMark/>
          </w:tcPr>
          <w:p w14:paraId="1C88D104" w14:textId="25C6E9E7" w:rsidR="00C611C2" w:rsidRPr="007F430B" w:rsidRDefault="00C611C2">
            <w:pPr>
              <w:pStyle w:val="xmsonormal"/>
              <w:rPr>
                <w:rFonts w:ascii="Arial" w:hAnsi="Arial" w:cs="Arial"/>
                <w:sz w:val="22"/>
                <w:szCs w:val="22"/>
              </w:rPr>
            </w:pPr>
          </w:p>
        </w:tc>
      </w:tr>
      <w:tr w:rsidR="00A828B6" w14:paraId="53327EC1" w14:textId="77777777" w:rsidTr="00C611C2">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1387D" w14:textId="77777777" w:rsidR="00A828B6" w:rsidRDefault="00A828B6">
            <w:pPr>
              <w:pStyle w:val="xmsonormal"/>
            </w:pPr>
            <w:r>
              <w:rPr>
                <w:rFonts w:ascii="Arial" w:hAnsi="Arial" w:cs="Arial"/>
                <w:b/>
                <w:bCs/>
                <w:sz w:val="18"/>
                <w:szCs w:val="18"/>
              </w:rPr>
              <w:lastRenderedPageBreak/>
              <w:t>Muscle strain</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5210EADA" w14:textId="0B539B41"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6E0E860F" w14:textId="55DF0BB0"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3E39D7A0" w14:textId="1AAB531A"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4C11D770" w14:textId="40D1CF90"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6382B402" w14:textId="4C4F3FAC"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2840A624" w14:textId="159D9C14"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r>
      <w:tr w:rsidR="00A828B6" w14:paraId="5DD91B6E" w14:textId="77777777" w:rsidTr="00C611C2">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59D7C" w14:textId="77777777" w:rsidR="00A828B6" w:rsidRDefault="00A828B6">
            <w:pPr>
              <w:pStyle w:val="xmsonormal"/>
            </w:pPr>
            <w:r>
              <w:rPr>
                <w:rFonts w:ascii="Arial" w:hAnsi="Arial" w:cs="Arial"/>
                <w:b/>
                <w:bCs/>
                <w:sz w:val="18"/>
                <w:szCs w:val="18"/>
              </w:rPr>
              <w:t>Hips</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4AE7830D" w14:textId="2177CDBA"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2E9B5DDE" w14:textId="47DE367F"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196CE6D1" w14:textId="0C1C2C7E"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01DF9940" w14:textId="2FE3A209"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7A06DE00" w14:textId="4ACBF8F4"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747F9737" w14:textId="0E1A7FA3"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r>
      <w:tr w:rsidR="00A828B6" w14:paraId="3FBDB536" w14:textId="77777777" w:rsidTr="00C611C2">
        <w:tc>
          <w:tcPr>
            <w:tcW w:w="1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E2DF0" w14:textId="77777777" w:rsidR="00A828B6" w:rsidRDefault="00A828B6">
            <w:pPr>
              <w:pStyle w:val="xmsonormal"/>
            </w:pPr>
            <w:r>
              <w:rPr>
                <w:rFonts w:ascii="Arial" w:hAnsi="Arial" w:cs="Arial"/>
                <w:b/>
                <w:bCs/>
                <w:sz w:val="18"/>
                <w:szCs w:val="18"/>
              </w:rPr>
              <w:t>Others</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6E354E5D" w14:textId="299F3F46" w:rsidR="00A828B6" w:rsidRPr="0021080D" w:rsidRDefault="00B156AA" w:rsidP="0021080D">
            <w:pPr>
              <w:pStyle w:val="xmsonormal"/>
              <w:jc w:val="center"/>
              <w:rPr>
                <w:rFonts w:ascii="Arial" w:hAnsi="Arial" w:cs="Arial"/>
                <w:color w:val="00B0F0"/>
                <w:sz w:val="18"/>
                <w:szCs w:val="18"/>
              </w:rPr>
            </w:pPr>
            <w:r w:rsidRPr="0021080D">
              <w:rPr>
                <w:rFonts w:ascii="Arial" w:hAnsi="Arial" w:cs="Arial"/>
                <w:color w:val="00B0F0"/>
                <w:sz w:val="18"/>
                <w:szCs w:val="18"/>
              </w:rPr>
              <w:t>1</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0E0C417F" w14:textId="5D4B169A" w:rsidR="00A828B6" w:rsidRPr="0021080D" w:rsidRDefault="007F430B" w:rsidP="0021080D">
            <w:pPr>
              <w:pStyle w:val="xmsonormal"/>
              <w:jc w:val="center"/>
              <w:rPr>
                <w:rFonts w:ascii="Arial" w:hAnsi="Arial" w:cs="Arial"/>
                <w:color w:val="00B0F0"/>
                <w:sz w:val="18"/>
                <w:szCs w:val="18"/>
              </w:rPr>
            </w:pPr>
            <w:r w:rsidRPr="0021080D">
              <w:rPr>
                <w:rFonts w:ascii="Arial" w:hAnsi="Arial" w:cs="Arial"/>
                <w:color w:val="00B0F0"/>
                <w:sz w:val="18"/>
                <w:szCs w:val="18"/>
              </w:rPr>
              <w:t>7</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0739546C" w14:textId="24AEF84D" w:rsidR="00A828B6" w:rsidRPr="0021080D" w:rsidRDefault="007F430B" w:rsidP="0021080D">
            <w:pPr>
              <w:pStyle w:val="xmsonormal"/>
              <w:jc w:val="center"/>
              <w:rPr>
                <w:rFonts w:ascii="Arial" w:hAnsi="Arial" w:cs="Arial"/>
                <w:color w:val="00B0F0"/>
                <w:sz w:val="18"/>
                <w:szCs w:val="18"/>
              </w:rPr>
            </w:pPr>
            <w:r w:rsidRPr="0021080D">
              <w:rPr>
                <w:rFonts w:ascii="Arial" w:hAnsi="Arial" w:cs="Arial"/>
                <w:color w:val="00B0F0"/>
                <w:sz w:val="18"/>
                <w:szCs w:val="18"/>
              </w:rPr>
              <w:t>4</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14:paraId="3D6857F3" w14:textId="67785A18" w:rsidR="00A828B6" w:rsidRPr="0021080D" w:rsidRDefault="007F430B" w:rsidP="0021080D">
            <w:pPr>
              <w:pStyle w:val="xmsonormal"/>
              <w:jc w:val="center"/>
              <w:rPr>
                <w:rFonts w:ascii="Arial" w:hAnsi="Arial" w:cs="Arial"/>
                <w:color w:val="00B0F0"/>
                <w:sz w:val="18"/>
                <w:szCs w:val="18"/>
              </w:rPr>
            </w:pPr>
            <w:r w:rsidRPr="0021080D">
              <w:rPr>
                <w:rFonts w:ascii="Arial" w:hAnsi="Arial" w:cs="Arial"/>
                <w:color w:val="00B0F0"/>
                <w:sz w:val="18"/>
                <w:szCs w:val="18"/>
              </w:rPr>
              <w:t>7</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14:paraId="6702DF44" w14:textId="0F25266F" w:rsidR="00A828B6" w:rsidRPr="0021080D" w:rsidRDefault="007F430B" w:rsidP="0021080D">
            <w:pPr>
              <w:pStyle w:val="xmsonormal"/>
              <w:jc w:val="center"/>
              <w:rPr>
                <w:rFonts w:ascii="Arial" w:hAnsi="Arial" w:cs="Arial"/>
                <w:color w:val="00B0F0"/>
                <w:sz w:val="18"/>
                <w:szCs w:val="18"/>
              </w:rPr>
            </w:pPr>
            <w:r w:rsidRPr="0021080D">
              <w:rPr>
                <w:rFonts w:ascii="Arial" w:hAnsi="Arial" w:cs="Arial"/>
                <w:color w:val="00B0F0"/>
                <w:sz w:val="18"/>
                <w:szCs w:val="18"/>
              </w:rPr>
              <w:t>0</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743C134F" w14:textId="1F403064" w:rsidR="00A828B6" w:rsidRPr="0021080D" w:rsidRDefault="007F430B" w:rsidP="0021080D">
            <w:pPr>
              <w:pStyle w:val="xmsonormal"/>
              <w:jc w:val="center"/>
              <w:rPr>
                <w:rFonts w:ascii="Arial" w:hAnsi="Arial" w:cs="Arial"/>
                <w:color w:val="00B0F0"/>
                <w:sz w:val="18"/>
                <w:szCs w:val="18"/>
              </w:rPr>
            </w:pPr>
            <w:r w:rsidRPr="0021080D">
              <w:rPr>
                <w:rFonts w:ascii="Arial" w:hAnsi="Arial" w:cs="Arial"/>
                <w:color w:val="00B0F0"/>
                <w:sz w:val="18"/>
                <w:szCs w:val="18"/>
              </w:rPr>
              <w:t>19</w:t>
            </w:r>
          </w:p>
        </w:tc>
      </w:tr>
    </w:tbl>
    <w:p w14:paraId="317616CD" w14:textId="2AD355C0" w:rsidR="00A828B6" w:rsidRDefault="00A828B6" w:rsidP="00A828B6">
      <w:pPr>
        <w:pStyle w:val="xmsolistparagraph"/>
        <w:ind w:left="1080" w:hanging="360"/>
      </w:pPr>
      <w:r>
        <w:rPr>
          <w:rFonts w:ascii="Arial" w:hAnsi="Arial" w:cs="Arial"/>
          <w:sz w:val="18"/>
          <w:szCs w:val="18"/>
        </w:rPr>
        <w:softHyphen/>
      </w:r>
      <w:r>
        <w:rPr>
          <w:sz w:val="14"/>
          <w:szCs w:val="14"/>
        </w:rPr>
        <w:t xml:space="preserve">        </w:t>
      </w:r>
      <w:r>
        <w:rPr>
          <w:rFonts w:ascii="Arial" w:hAnsi="Arial" w:cs="Arial"/>
          <w:color w:val="000000"/>
          <w:sz w:val="18"/>
          <w:szCs w:val="18"/>
        </w:rPr>
        <w:t>Unfortunately, the data in the NHS digital website only refers to S11 back injuries and S12 other MSD’s, which is generalist and not focused on the required workplace caregiver injury due to a patient moving and handling / care activity.</w:t>
      </w:r>
    </w:p>
    <w:p w14:paraId="1A557BA2" w14:textId="77777777" w:rsidR="00A828B6" w:rsidRDefault="00A828B6" w:rsidP="00A828B6">
      <w:pPr>
        <w:pStyle w:val="xmsolistparagraph"/>
        <w:ind w:left="360"/>
      </w:pPr>
      <w:r>
        <w:rPr>
          <w:rFonts w:ascii="Arial" w:hAnsi="Arial" w:cs="Arial"/>
          <w:sz w:val="18"/>
          <w:szCs w:val="18"/>
        </w:rPr>
        <w:t> </w:t>
      </w:r>
    </w:p>
    <w:p w14:paraId="5C74C26D" w14:textId="77777777" w:rsidR="00A828B6" w:rsidRDefault="00A828B6" w:rsidP="00A828B6">
      <w:pPr>
        <w:pStyle w:val="xmsolistparagraph"/>
        <w:ind w:left="360" w:hanging="360"/>
      </w:pPr>
      <w:r>
        <w:rPr>
          <w:rFonts w:ascii="Arial" w:hAnsi="Arial" w:cs="Arial"/>
          <w:sz w:val="18"/>
          <w:szCs w:val="18"/>
        </w:rPr>
        <w:t>3.</w:t>
      </w:r>
      <w:r>
        <w:rPr>
          <w:sz w:val="14"/>
          <w:szCs w:val="14"/>
        </w:rPr>
        <w:t xml:space="preserve">      </w:t>
      </w:r>
      <w:r>
        <w:rPr>
          <w:rFonts w:ascii="Arial" w:hAnsi="Arial" w:cs="Arial"/>
          <w:sz w:val="18"/>
          <w:szCs w:val="18"/>
        </w:rPr>
        <w:t xml:space="preserve">Number of moving and handling lead advisors in the Trust and locations?   </w:t>
      </w:r>
    </w:p>
    <w:p w14:paraId="0653C1DE" w14:textId="77777777" w:rsidR="00A828B6" w:rsidRDefault="00A828B6" w:rsidP="00A828B6">
      <w:pPr>
        <w:pStyle w:val="xmsolistparagraph"/>
        <w:ind w:left="360"/>
      </w:pPr>
      <w:r>
        <w:rPr>
          <w:rFonts w:ascii="Arial" w:hAnsi="Arial" w:cs="Arial"/>
          <w:sz w:val="18"/>
          <w:szCs w:val="18"/>
        </w:rPr>
        <w:t> </w:t>
      </w:r>
    </w:p>
    <w:tbl>
      <w:tblPr>
        <w:tblW w:w="0" w:type="auto"/>
        <w:tblInd w:w="607" w:type="dxa"/>
        <w:tblCellMar>
          <w:left w:w="0" w:type="dxa"/>
          <w:right w:w="0" w:type="dxa"/>
        </w:tblCellMar>
        <w:tblLook w:val="04A0" w:firstRow="1" w:lastRow="0" w:firstColumn="1" w:lastColumn="0" w:noHBand="0" w:noVBand="1"/>
      </w:tblPr>
      <w:tblGrid>
        <w:gridCol w:w="1995"/>
        <w:gridCol w:w="6404"/>
      </w:tblGrid>
      <w:tr w:rsidR="00A828B6" w14:paraId="6CAD2CE3" w14:textId="77777777" w:rsidTr="00A828B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411533" w14:textId="77777777" w:rsidR="00A828B6" w:rsidRDefault="00A828B6">
            <w:pPr>
              <w:pStyle w:val="xmsolistparagraph"/>
            </w:pPr>
            <w:r>
              <w:rPr>
                <w:rFonts w:ascii="Arial" w:hAnsi="Arial" w:cs="Arial"/>
                <w:b/>
                <w:bCs/>
                <w:sz w:val="18"/>
                <w:szCs w:val="18"/>
              </w:rPr>
              <w:t>Year</w:t>
            </w:r>
          </w:p>
        </w:tc>
        <w:tc>
          <w:tcPr>
            <w:tcW w:w="7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71E2C" w14:textId="77777777" w:rsidR="00A828B6" w:rsidRDefault="00A828B6">
            <w:pPr>
              <w:pStyle w:val="xmsolistparagraph"/>
            </w:pPr>
            <w:r>
              <w:rPr>
                <w:rFonts w:ascii="Arial" w:hAnsi="Arial" w:cs="Arial"/>
                <w:b/>
                <w:bCs/>
                <w:sz w:val="18"/>
                <w:szCs w:val="18"/>
              </w:rPr>
              <w:t>No of moving and handling lead advisors</w:t>
            </w:r>
          </w:p>
        </w:tc>
      </w:tr>
      <w:tr w:rsidR="00A828B6" w14:paraId="47492668"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FF56D" w14:textId="77777777" w:rsidR="00A828B6" w:rsidRDefault="00A828B6">
            <w:pPr>
              <w:pStyle w:val="xmsolistparagraph"/>
            </w:pPr>
            <w:r>
              <w:rPr>
                <w:rFonts w:ascii="Arial" w:hAnsi="Arial" w:cs="Arial"/>
                <w:b/>
                <w:bCs/>
                <w:sz w:val="18"/>
                <w:szCs w:val="18"/>
              </w:rPr>
              <w:t>2018</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75974544" w14:textId="2F2453C6" w:rsidR="00A828B6" w:rsidRPr="0021080D" w:rsidRDefault="00A828B6">
            <w:pPr>
              <w:pStyle w:val="xmsolistparagraph"/>
              <w:rPr>
                <w:color w:val="00B0F0"/>
              </w:rPr>
            </w:pPr>
            <w:r w:rsidRPr="0021080D">
              <w:rPr>
                <w:rFonts w:ascii="Arial" w:hAnsi="Arial" w:cs="Arial"/>
                <w:color w:val="00B0F0"/>
                <w:sz w:val="18"/>
                <w:szCs w:val="18"/>
              </w:rPr>
              <w:t> </w:t>
            </w:r>
            <w:r w:rsidR="00AA79CC" w:rsidRPr="0021080D">
              <w:rPr>
                <w:rFonts w:ascii="Arial" w:hAnsi="Arial" w:cs="Arial"/>
                <w:color w:val="00B0F0"/>
                <w:sz w:val="18"/>
                <w:szCs w:val="18"/>
              </w:rPr>
              <w:t>1</w:t>
            </w:r>
          </w:p>
        </w:tc>
      </w:tr>
      <w:tr w:rsidR="00A828B6" w14:paraId="6DE9CAB7"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3426A" w14:textId="77777777" w:rsidR="00A828B6" w:rsidRDefault="00A828B6">
            <w:pPr>
              <w:pStyle w:val="xmsolistparagraph"/>
            </w:pPr>
            <w:r>
              <w:rPr>
                <w:rFonts w:ascii="Arial" w:hAnsi="Arial" w:cs="Arial"/>
                <w:b/>
                <w:bCs/>
                <w:sz w:val="18"/>
                <w:szCs w:val="18"/>
              </w:rPr>
              <w:t>2019</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0127C629" w14:textId="1FAEAC3F" w:rsidR="00A828B6" w:rsidRPr="0021080D" w:rsidRDefault="00A828B6">
            <w:pPr>
              <w:pStyle w:val="xmsolistparagraph"/>
              <w:rPr>
                <w:color w:val="00B0F0"/>
              </w:rPr>
            </w:pPr>
            <w:r w:rsidRPr="0021080D">
              <w:rPr>
                <w:rFonts w:ascii="Arial" w:hAnsi="Arial" w:cs="Arial"/>
                <w:color w:val="00B0F0"/>
                <w:sz w:val="18"/>
                <w:szCs w:val="18"/>
              </w:rPr>
              <w:t> </w:t>
            </w:r>
            <w:r w:rsidR="00AA79CC" w:rsidRPr="0021080D">
              <w:rPr>
                <w:rFonts w:ascii="Arial" w:hAnsi="Arial" w:cs="Arial"/>
                <w:color w:val="00B0F0"/>
                <w:sz w:val="18"/>
                <w:szCs w:val="18"/>
              </w:rPr>
              <w:t>1</w:t>
            </w:r>
          </w:p>
        </w:tc>
      </w:tr>
      <w:tr w:rsidR="00A828B6" w14:paraId="540A2B4D"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2B4AF" w14:textId="77777777" w:rsidR="00A828B6" w:rsidRDefault="00A828B6">
            <w:pPr>
              <w:pStyle w:val="xmsolistparagraph"/>
            </w:pPr>
            <w:r>
              <w:rPr>
                <w:rFonts w:ascii="Arial" w:hAnsi="Arial" w:cs="Arial"/>
                <w:b/>
                <w:bCs/>
                <w:sz w:val="18"/>
                <w:szCs w:val="18"/>
              </w:rPr>
              <w:t>2020</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11AA79AA" w14:textId="0B12B426" w:rsidR="00A828B6" w:rsidRPr="0021080D" w:rsidRDefault="00A828B6">
            <w:pPr>
              <w:pStyle w:val="xmsolistparagraph"/>
              <w:rPr>
                <w:color w:val="00B0F0"/>
              </w:rPr>
            </w:pPr>
            <w:r w:rsidRPr="0021080D">
              <w:rPr>
                <w:rFonts w:ascii="Arial" w:hAnsi="Arial" w:cs="Arial"/>
                <w:color w:val="00B0F0"/>
                <w:sz w:val="18"/>
                <w:szCs w:val="18"/>
              </w:rPr>
              <w:t> </w:t>
            </w:r>
            <w:r w:rsidR="00AA79CC" w:rsidRPr="0021080D">
              <w:rPr>
                <w:rFonts w:ascii="Arial" w:hAnsi="Arial" w:cs="Arial"/>
                <w:color w:val="00B0F0"/>
                <w:sz w:val="18"/>
                <w:szCs w:val="18"/>
              </w:rPr>
              <w:t>1</w:t>
            </w:r>
          </w:p>
        </w:tc>
      </w:tr>
      <w:tr w:rsidR="00A828B6" w14:paraId="7BA4AF4E"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BF9D2" w14:textId="77777777" w:rsidR="00A828B6" w:rsidRDefault="00A828B6">
            <w:pPr>
              <w:pStyle w:val="xmsolistparagraph"/>
            </w:pPr>
            <w:r>
              <w:rPr>
                <w:rFonts w:ascii="Arial" w:hAnsi="Arial" w:cs="Arial"/>
                <w:b/>
                <w:bCs/>
                <w:sz w:val="18"/>
                <w:szCs w:val="18"/>
              </w:rPr>
              <w:t>2021</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231BC6C1" w14:textId="6795BF50" w:rsidR="00A828B6" w:rsidRPr="0021080D" w:rsidRDefault="00A828B6">
            <w:pPr>
              <w:pStyle w:val="xmsolistparagraph"/>
              <w:rPr>
                <w:color w:val="00B0F0"/>
              </w:rPr>
            </w:pPr>
            <w:r w:rsidRPr="0021080D">
              <w:rPr>
                <w:rFonts w:ascii="Arial" w:hAnsi="Arial" w:cs="Arial"/>
                <w:color w:val="00B0F0"/>
                <w:sz w:val="18"/>
                <w:szCs w:val="18"/>
              </w:rPr>
              <w:t> </w:t>
            </w:r>
            <w:r w:rsidR="00AA79CC" w:rsidRPr="0021080D">
              <w:rPr>
                <w:rFonts w:ascii="Arial" w:hAnsi="Arial" w:cs="Arial"/>
                <w:color w:val="00B0F0"/>
                <w:sz w:val="18"/>
                <w:szCs w:val="18"/>
              </w:rPr>
              <w:t>1</w:t>
            </w:r>
          </w:p>
        </w:tc>
      </w:tr>
      <w:tr w:rsidR="00A828B6" w14:paraId="629BF2DE"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63154" w14:textId="3AE49D8A" w:rsidR="00A828B6" w:rsidRDefault="00A828B6">
            <w:pPr>
              <w:pStyle w:val="xmsolistparagraph"/>
            </w:pPr>
            <w:r>
              <w:rPr>
                <w:rFonts w:ascii="Arial" w:hAnsi="Arial" w:cs="Arial"/>
                <w:b/>
                <w:bCs/>
                <w:sz w:val="18"/>
                <w:szCs w:val="18"/>
              </w:rPr>
              <w:t xml:space="preserve">2022 </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54FF563B" w14:textId="76D95207" w:rsidR="00A828B6" w:rsidRPr="0021080D" w:rsidRDefault="00A828B6">
            <w:pPr>
              <w:pStyle w:val="xmsolistparagraph"/>
              <w:rPr>
                <w:color w:val="00B0F0"/>
              </w:rPr>
            </w:pPr>
            <w:r w:rsidRPr="0021080D">
              <w:rPr>
                <w:rFonts w:ascii="Arial" w:hAnsi="Arial" w:cs="Arial"/>
                <w:color w:val="00B0F0"/>
                <w:sz w:val="18"/>
                <w:szCs w:val="18"/>
              </w:rPr>
              <w:t> </w:t>
            </w:r>
            <w:r w:rsidR="00AA79CC" w:rsidRPr="0021080D">
              <w:rPr>
                <w:rFonts w:ascii="Arial" w:hAnsi="Arial" w:cs="Arial"/>
                <w:color w:val="00B0F0"/>
                <w:sz w:val="18"/>
                <w:szCs w:val="18"/>
              </w:rPr>
              <w:t>1</w:t>
            </w:r>
          </w:p>
        </w:tc>
      </w:tr>
    </w:tbl>
    <w:p w14:paraId="0A48B9FA" w14:textId="69CADDDC" w:rsidR="005E221C" w:rsidRPr="00826517" w:rsidRDefault="00A828B6" w:rsidP="00826517">
      <w:pPr>
        <w:pStyle w:val="xmsolistparagraph"/>
        <w:ind w:left="1110" w:hanging="360"/>
      </w:pPr>
      <w:r>
        <w:rPr>
          <w:sz w:val="14"/>
          <w:szCs w:val="14"/>
        </w:rPr>
        <w:t xml:space="preserve">   </w:t>
      </w:r>
      <w:r>
        <w:rPr>
          <w:rFonts w:ascii="Arial" w:hAnsi="Arial" w:cs="Arial"/>
          <w:sz w:val="18"/>
          <w:szCs w:val="18"/>
        </w:rPr>
        <w:t> </w:t>
      </w:r>
    </w:p>
    <w:p w14:paraId="3786CBF1" w14:textId="77777777" w:rsidR="005E221C" w:rsidRDefault="005E221C" w:rsidP="00A828B6">
      <w:pPr>
        <w:pStyle w:val="xmsolistparagraph"/>
        <w:ind w:left="360"/>
      </w:pPr>
    </w:p>
    <w:p w14:paraId="3328A1B4" w14:textId="33D19F7A" w:rsidR="00A828B6" w:rsidRPr="008409E8" w:rsidRDefault="00A828B6" w:rsidP="00A828B6">
      <w:pPr>
        <w:pStyle w:val="xmsolistparagraph"/>
        <w:ind w:left="360" w:hanging="360"/>
        <w:rPr>
          <w:color w:val="FF0000"/>
        </w:rPr>
      </w:pPr>
      <w:r>
        <w:rPr>
          <w:rFonts w:ascii="Arial" w:hAnsi="Arial" w:cs="Arial"/>
          <w:sz w:val="18"/>
          <w:szCs w:val="18"/>
        </w:rPr>
        <w:t>4.</w:t>
      </w:r>
      <w:r>
        <w:rPr>
          <w:sz w:val="14"/>
          <w:szCs w:val="14"/>
        </w:rPr>
        <w:t xml:space="preserve">      </w:t>
      </w:r>
      <w:r>
        <w:rPr>
          <w:rFonts w:ascii="Arial" w:hAnsi="Arial" w:cs="Arial"/>
          <w:sz w:val="18"/>
          <w:szCs w:val="18"/>
        </w:rPr>
        <w:t>Number of moving and handling link facilitators/trainers in each of the clinical environments in the Trust</w:t>
      </w:r>
      <w:bookmarkStart w:id="1" w:name="_Hlk130280317"/>
      <w:r>
        <w:rPr>
          <w:rFonts w:ascii="Arial" w:hAnsi="Arial" w:cs="Arial"/>
          <w:sz w:val="18"/>
          <w:szCs w:val="18"/>
        </w:rPr>
        <w:t>?</w:t>
      </w:r>
    </w:p>
    <w:tbl>
      <w:tblPr>
        <w:tblW w:w="0" w:type="auto"/>
        <w:tblInd w:w="607" w:type="dxa"/>
        <w:tblCellMar>
          <w:left w:w="0" w:type="dxa"/>
          <w:right w:w="0" w:type="dxa"/>
        </w:tblCellMar>
        <w:tblLook w:val="04A0" w:firstRow="1" w:lastRow="0" w:firstColumn="1" w:lastColumn="0" w:noHBand="0" w:noVBand="1"/>
      </w:tblPr>
      <w:tblGrid>
        <w:gridCol w:w="2799"/>
        <w:gridCol w:w="2800"/>
        <w:gridCol w:w="2800"/>
      </w:tblGrid>
      <w:tr w:rsidR="00A828B6" w14:paraId="2AB84D7F" w14:textId="77777777" w:rsidTr="00A828B6">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1"/>
          <w:p w14:paraId="38D0328F" w14:textId="77777777" w:rsidR="00A828B6" w:rsidRDefault="00A828B6">
            <w:pPr>
              <w:pStyle w:val="xmsolistparagraph"/>
            </w:pPr>
            <w:r>
              <w:rPr>
                <w:rFonts w:ascii="Arial" w:hAnsi="Arial" w:cs="Arial"/>
                <w:b/>
                <w:bCs/>
                <w:sz w:val="18"/>
                <w:szCs w:val="18"/>
              </w:rPr>
              <w:t>Trust</w:t>
            </w:r>
          </w:p>
        </w:tc>
        <w:tc>
          <w:tcPr>
            <w:tcW w:w="62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06C52" w14:textId="77777777" w:rsidR="00A828B6" w:rsidRDefault="00A828B6">
            <w:pPr>
              <w:pStyle w:val="xmsolistparagraph"/>
              <w:jc w:val="center"/>
            </w:pPr>
            <w:r>
              <w:rPr>
                <w:rFonts w:ascii="Arial" w:hAnsi="Arial" w:cs="Arial"/>
                <w:b/>
                <w:bCs/>
                <w:sz w:val="18"/>
                <w:szCs w:val="18"/>
              </w:rPr>
              <w:t>Patient Handling</w:t>
            </w:r>
          </w:p>
        </w:tc>
      </w:tr>
      <w:tr w:rsidR="00A828B6" w14:paraId="47EB70B6"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1D474" w14:textId="77777777" w:rsidR="00A828B6" w:rsidRDefault="00A828B6">
            <w:pPr>
              <w:pStyle w:val="xmsolistparagraph"/>
            </w:pPr>
            <w:r>
              <w:rPr>
                <w:rFonts w:ascii="Arial" w:hAnsi="Arial" w:cs="Arial"/>
                <w:b/>
                <w:bCs/>
                <w:sz w:val="18"/>
                <w:szCs w:val="18"/>
              </w:rPr>
              <w:t>Name of hospital site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C065BE" w14:textId="77777777" w:rsidR="00A828B6" w:rsidRDefault="00A828B6">
            <w:pPr>
              <w:pStyle w:val="xmsolistparagraph"/>
            </w:pPr>
            <w:r>
              <w:rPr>
                <w:rFonts w:ascii="Arial" w:hAnsi="Arial" w:cs="Arial"/>
                <w:b/>
                <w:bCs/>
                <w:sz w:val="18"/>
                <w:szCs w:val="18"/>
              </w:rPr>
              <w:t xml:space="preserve">Link facilitators / trainers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60C10BF" w14:textId="77777777" w:rsidR="00A828B6" w:rsidRDefault="00A828B6">
            <w:pPr>
              <w:pStyle w:val="xmsolistparagraph"/>
            </w:pPr>
            <w:r>
              <w:rPr>
                <w:rFonts w:ascii="Arial" w:hAnsi="Arial" w:cs="Arial"/>
                <w:b/>
                <w:bCs/>
                <w:sz w:val="18"/>
                <w:szCs w:val="18"/>
              </w:rPr>
              <w:t>Assessors</w:t>
            </w:r>
          </w:p>
        </w:tc>
      </w:tr>
      <w:tr w:rsidR="00A828B6" w14:paraId="61D568EA"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FE3BD" w14:textId="285FA30D" w:rsidR="00A828B6" w:rsidRPr="0021080D" w:rsidRDefault="0021080D" w:rsidP="0021080D">
            <w:pPr>
              <w:pStyle w:val="xmsolistparagraph"/>
              <w:jc w:val="center"/>
              <w:rPr>
                <w:color w:val="00B0F0"/>
              </w:rPr>
            </w:pPr>
            <w:r w:rsidRPr="0021080D">
              <w:rPr>
                <w:rFonts w:ascii="Arial" w:hAnsi="Arial" w:cs="Arial"/>
                <w:color w:val="00B0F0"/>
                <w:sz w:val="18"/>
                <w:szCs w:val="18"/>
              </w:rPr>
              <w:t>The Walton Centre NHS Foundation Trust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9E09989" w14:textId="0BDFE610" w:rsidR="00A828B6" w:rsidRPr="0021080D" w:rsidRDefault="0021080D" w:rsidP="0021080D">
            <w:pPr>
              <w:pStyle w:val="xmsolistparagraph"/>
              <w:jc w:val="center"/>
              <w:rPr>
                <w:color w:val="00B0F0"/>
              </w:rPr>
            </w:pPr>
            <w:r w:rsidRPr="0021080D">
              <w:rPr>
                <w:rFonts w:ascii="Arial" w:hAnsi="Arial" w:cs="Arial"/>
                <w:color w:val="00B0F0"/>
                <w:sz w:val="18"/>
                <w:szCs w:val="18"/>
              </w:rPr>
              <w:t>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86EE85F" w14:textId="2789A604" w:rsidR="00A828B6" w:rsidRPr="0021080D" w:rsidRDefault="0021080D" w:rsidP="0021080D">
            <w:pPr>
              <w:pStyle w:val="xmsolistparagraph"/>
              <w:jc w:val="center"/>
              <w:rPr>
                <w:color w:val="00B0F0"/>
              </w:rPr>
            </w:pPr>
            <w:r w:rsidRPr="0021080D">
              <w:rPr>
                <w:rFonts w:ascii="Arial" w:hAnsi="Arial" w:cs="Arial"/>
                <w:color w:val="00B0F0"/>
                <w:sz w:val="18"/>
                <w:szCs w:val="18"/>
              </w:rPr>
              <w:t>1</w:t>
            </w:r>
          </w:p>
        </w:tc>
      </w:tr>
      <w:tr w:rsidR="00A828B6" w14:paraId="67532B33"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6C222"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0F26620"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448FF3" w14:textId="77777777" w:rsidR="00A828B6" w:rsidRDefault="00A828B6">
            <w:pPr>
              <w:pStyle w:val="xmsolistparagraph"/>
            </w:pPr>
            <w:r>
              <w:rPr>
                <w:rFonts w:ascii="Arial" w:hAnsi="Arial" w:cs="Arial"/>
                <w:sz w:val="18"/>
                <w:szCs w:val="18"/>
              </w:rPr>
              <w:t> </w:t>
            </w:r>
          </w:p>
        </w:tc>
      </w:tr>
      <w:tr w:rsidR="00A828B6" w14:paraId="1B515C43"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D4021"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D8234D1"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730EF19" w14:textId="77777777" w:rsidR="00A828B6" w:rsidRDefault="00A828B6">
            <w:pPr>
              <w:pStyle w:val="xmsolistparagraph"/>
            </w:pPr>
            <w:r>
              <w:rPr>
                <w:rFonts w:ascii="Arial" w:hAnsi="Arial" w:cs="Arial"/>
                <w:sz w:val="18"/>
                <w:szCs w:val="18"/>
              </w:rPr>
              <w:t> </w:t>
            </w:r>
          </w:p>
        </w:tc>
      </w:tr>
      <w:tr w:rsidR="00A828B6" w14:paraId="5A698A53"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D4970"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F071205"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D4B3CD5" w14:textId="77777777" w:rsidR="00A828B6" w:rsidRDefault="00A828B6">
            <w:pPr>
              <w:pStyle w:val="xmsolistparagraph"/>
            </w:pPr>
            <w:r>
              <w:rPr>
                <w:rFonts w:ascii="Arial" w:hAnsi="Arial" w:cs="Arial"/>
                <w:sz w:val="18"/>
                <w:szCs w:val="18"/>
              </w:rPr>
              <w:t> </w:t>
            </w:r>
          </w:p>
        </w:tc>
      </w:tr>
      <w:tr w:rsidR="00A828B6" w14:paraId="0B23FF79"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C6EEA"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267DBE8"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6BFF0A" w14:textId="77777777" w:rsidR="00A828B6" w:rsidRDefault="00A828B6">
            <w:pPr>
              <w:pStyle w:val="xmsolistparagraph"/>
            </w:pPr>
            <w:r>
              <w:rPr>
                <w:rFonts w:ascii="Arial" w:hAnsi="Arial" w:cs="Arial"/>
                <w:sz w:val="18"/>
                <w:szCs w:val="18"/>
              </w:rPr>
              <w:t> </w:t>
            </w:r>
          </w:p>
        </w:tc>
      </w:tr>
      <w:tr w:rsidR="00A828B6" w14:paraId="600EA31D"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C7A74"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CC2A882"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2C73A25" w14:textId="77777777" w:rsidR="00A828B6" w:rsidRDefault="00A828B6">
            <w:pPr>
              <w:pStyle w:val="xmsolistparagraph"/>
            </w:pPr>
            <w:r>
              <w:rPr>
                <w:rFonts w:ascii="Arial" w:hAnsi="Arial" w:cs="Arial"/>
                <w:sz w:val="18"/>
                <w:szCs w:val="18"/>
              </w:rPr>
              <w:t> </w:t>
            </w:r>
          </w:p>
        </w:tc>
      </w:tr>
      <w:tr w:rsidR="00A828B6" w14:paraId="50ADCF57"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46B2D"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4E05671"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D6116A0" w14:textId="77777777" w:rsidR="00A828B6" w:rsidRDefault="00A828B6">
            <w:pPr>
              <w:pStyle w:val="xmsolistparagraph"/>
            </w:pPr>
            <w:r>
              <w:rPr>
                <w:rFonts w:ascii="Arial" w:hAnsi="Arial" w:cs="Arial"/>
                <w:sz w:val="18"/>
                <w:szCs w:val="18"/>
              </w:rPr>
              <w:t> </w:t>
            </w:r>
          </w:p>
        </w:tc>
      </w:tr>
      <w:tr w:rsidR="00A828B6" w14:paraId="6819A86F"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826EE"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8FA48A2"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4C15653" w14:textId="77777777" w:rsidR="00A828B6" w:rsidRDefault="00A828B6">
            <w:pPr>
              <w:pStyle w:val="xmsolistparagraph"/>
            </w:pPr>
            <w:r>
              <w:rPr>
                <w:rFonts w:ascii="Arial" w:hAnsi="Arial" w:cs="Arial"/>
                <w:sz w:val="18"/>
                <w:szCs w:val="18"/>
              </w:rPr>
              <w:t> </w:t>
            </w:r>
          </w:p>
        </w:tc>
      </w:tr>
      <w:tr w:rsidR="00A828B6" w14:paraId="67AFCDD7"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F94F3"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CE1F3F6"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358FB5B" w14:textId="77777777" w:rsidR="00A828B6" w:rsidRDefault="00A828B6">
            <w:pPr>
              <w:pStyle w:val="xmsolistparagraph"/>
            </w:pPr>
            <w:r>
              <w:rPr>
                <w:rFonts w:ascii="Arial" w:hAnsi="Arial" w:cs="Arial"/>
                <w:sz w:val="18"/>
                <w:szCs w:val="18"/>
              </w:rPr>
              <w:t> </w:t>
            </w:r>
          </w:p>
        </w:tc>
      </w:tr>
      <w:tr w:rsidR="00A828B6" w14:paraId="2F4649A1" w14:textId="77777777" w:rsidTr="00A828B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88DA4"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1DEB2EE" w14:textId="77777777" w:rsidR="00A828B6" w:rsidRDefault="00A828B6">
            <w:pPr>
              <w:pStyle w:val="xmsolistparagraph"/>
            </w:pPr>
            <w:r>
              <w:rPr>
                <w:rFonts w:ascii="Arial" w:hAnsi="Arial" w:cs="Arial"/>
                <w:sz w:val="18"/>
                <w:szCs w:val="18"/>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78332F2" w14:textId="77777777" w:rsidR="00A828B6" w:rsidRDefault="00A828B6">
            <w:pPr>
              <w:pStyle w:val="xmsolistparagraph"/>
            </w:pPr>
            <w:r>
              <w:rPr>
                <w:rFonts w:ascii="Arial" w:hAnsi="Arial" w:cs="Arial"/>
                <w:sz w:val="18"/>
                <w:szCs w:val="18"/>
              </w:rPr>
              <w:t> </w:t>
            </w:r>
          </w:p>
        </w:tc>
      </w:tr>
    </w:tbl>
    <w:p w14:paraId="3683658E" w14:textId="77777777" w:rsidR="00A828B6" w:rsidRDefault="00A828B6" w:rsidP="00A828B6">
      <w:pPr>
        <w:pStyle w:val="xmsolistparagraph"/>
        <w:ind w:left="360"/>
      </w:pPr>
      <w:r>
        <w:rPr>
          <w:rFonts w:ascii="Arial" w:hAnsi="Arial" w:cs="Arial"/>
          <w:sz w:val="18"/>
          <w:szCs w:val="18"/>
        </w:rPr>
        <w:t> </w:t>
      </w:r>
    </w:p>
    <w:p w14:paraId="37DE4EC7" w14:textId="77777777" w:rsidR="00A828B6" w:rsidRDefault="00A828B6" w:rsidP="00A828B6">
      <w:pPr>
        <w:pStyle w:val="xmsolistparagraph"/>
        <w:ind w:left="360" w:hanging="360"/>
        <w:rPr>
          <w:rFonts w:ascii="Arial" w:hAnsi="Arial" w:cs="Arial"/>
          <w:sz w:val="18"/>
          <w:szCs w:val="18"/>
        </w:rPr>
      </w:pPr>
    </w:p>
    <w:p w14:paraId="69DBB7AC" w14:textId="088D82C4" w:rsidR="00A828B6" w:rsidRDefault="00A828B6" w:rsidP="00A828B6">
      <w:pPr>
        <w:pStyle w:val="xmsolistparagraph"/>
        <w:ind w:left="360" w:hanging="360"/>
      </w:pPr>
      <w:r>
        <w:rPr>
          <w:rFonts w:ascii="Arial" w:hAnsi="Arial" w:cs="Arial"/>
          <w:sz w:val="18"/>
          <w:szCs w:val="18"/>
        </w:rPr>
        <w:t>5.</w:t>
      </w:r>
      <w:r>
        <w:rPr>
          <w:sz w:val="14"/>
          <w:szCs w:val="14"/>
        </w:rPr>
        <w:t xml:space="preserve">      </w:t>
      </w:r>
      <w:r>
        <w:rPr>
          <w:rFonts w:ascii="Arial" w:hAnsi="Arial" w:cs="Arial"/>
          <w:sz w:val="18"/>
          <w:szCs w:val="18"/>
        </w:rPr>
        <w:t>Number of RIDDOR reportable workplace patient handling musculoskeletal injury reported in in the Trust?</w:t>
      </w:r>
    </w:p>
    <w:p w14:paraId="2D223F71" w14:textId="77777777" w:rsidR="00A828B6" w:rsidRDefault="00A828B6" w:rsidP="00A828B6">
      <w:pPr>
        <w:pStyle w:val="xmsolistparagraph"/>
        <w:ind w:left="360"/>
      </w:pPr>
      <w:r>
        <w:rPr>
          <w:rFonts w:ascii="Arial" w:hAnsi="Arial" w:cs="Arial"/>
          <w:sz w:val="18"/>
          <w:szCs w:val="18"/>
        </w:rPr>
        <w:t> </w:t>
      </w:r>
    </w:p>
    <w:tbl>
      <w:tblPr>
        <w:tblW w:w="0" w:type="auto"/>
        <w:tblInd w:w="607" w:type="dxa"/>
        <w:tblCellMar>
          <w:left w:w="0" w:type="dxa"/>
          <w:right w:w="0" w:type="dxa"/>
        </w:tblCellMar>
        <w:tblLook w:val="04A0" w:firstRow="1" w:lastRow="0" w:firstColumn="1" w:lastColumn="0" w:noHBand="0" w:noVBand="1"/>
      </w:tblPr>
      <w:tblGrid>
        <w:gridCol w:w="1991"/>
        <w:gridCol w:w="6408"/>
      </w:tblGrid>
      <w:tr w:rsidR="00A828B6" w14:paraId="7C489DF4" w14:textId="77777777" w:rsidTr="00A828B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8927E" w14:textId="77777777" w:rsidR="00A828B6" w:rsidRDefault="00A828B6">
            <w:pPr>
              <w:pStyle w:val="xmsolistparagraph"/>
            </w:pPr>
            <w:r>
              <w:rPr>
                <w:rFonts w:ascii="Arial" w:hAnsi="Arial" w:cs="Arial"/>
                <w:b/>
                <w:bCs/>
                <w:sz w:val="18"/>
                <w:szCs w:val="18"/>
              </w:rPr>
              <w:t>Year</w:t>
            </w:r>
          </w:p>
        </w:tc>
        <w:tc>
          <w:tcPr>
            <w:tcW w:w="7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48A758" w14:textId="77777777" w:rsidR="00A828B6" w:rsidRDefault="00A828B6">
            <w:pPr>
              <w:pStyle w:val="xmsolistparagraph"/>
            </w:pPr>
            <w:r>
              <w:rPr>
                <w:rFonts w:ascii="Arial" w:hAnsi="Arial" w:cs="Arial"/>
                <w:b/>
                <w:bCs/>
                <w:sz w:val="18"/>
                <w:szCs w:val="18"/>
              </w:rPr>
              <w:t>RIDDOR reportable workplace MSD’s / MSKI incidents</w:t>
            </w:r>
          </w:p>
        </w:tc>
      </w:tr>
      <w:tr w:rsidR="00A828B6" w14:paraId="5D8ECDAB"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08252" w14:textId="77777777" w:rsidR="00A828B6" w:rsidRDefault="00A828B6">
            <w:pPr>
              <w:pStyle w:val="xmsolistparagraph"/>
            </w:pPr>
            <w:r>
              <w:rPr>
                <w:rFonts w:ascii="Arial" w:hAnsi="Arial" w:cs="Arial"/>
                <w:b/>
                <w:bCs/>
                <w:sz w:val="18"/>
                <w:szCs w:val="18"/>
              </w:rPr>
              <w:t>2018</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27F42DD3" w14:textId="66B2B5C0" w:rsidR="00A828B6" w:rsidRPr="0021080D" w:rsidRDefault="005E221C" w:rsidP="0021080D">
            <w:pPr>
              <w:pStyle w:val="xmsolistparagraph"/>
              <w:rPr>
                <w:color w:val="00B0F0"/>
              </w:rPr>
            </w:pPr>
            <w:r w:rsidRPr="0021080D">
              <w:rPr>
                <w:rFonts w:ascii="Arial" w:hAnsi="Arial" w:cs="Arial"/>
                <w:color w:val="00B0F0"/>
                <w:sz w:val="18"/>
                <w:szCs w:val="18"/>
              </w:rPr>
              <w:t>2</w:t>
            </w:r>
          </w:p>
        </w:tc>
      </w:tr>
      <w:tr w:rsidR="00A828B6" w14:paraId="2847C8B9"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5070A" w14:textId="77777777" w:rsidR="00A828B6" w:rsidRDefault="00A828B6">
            <w:pPr>
              <w:pStyle w:val="xmsolistparagraph"/>
            </w:pPr>
            <w:r>
              <w:rPr>
                <w:rFonts w:ascii="Arial" w:hAnsi="Arial" w:cs="Arial"/>
                <w:b/>
                <w:bCs/>
                <w:sz w:val="18"/>
                <w:szCs w:val="18"/>
              </w:rPr>
              <w:t>2019</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069BF662" w14:textId="70F37FD5" w:rsidR="00A828B6" w:rsidRPr="0021080D" w:rsidRDefault="005E221C" w:rsidP="0021080D">
            <w:pPr>
              <w:pStyle w:val="xmsolistparagraph"/>
              <w:rPr>
                <w:color w:val="00B0F0"/>
              </w:rPr>
            </w:pPr>
            <w:r w:rsidRPr="0021080D">
              <w:rPr>
                <w:rFonts w:ascii="Arial" w:hAnsi="Arial" w:cs="Arial"/>
                <w:color w:val="00B0F0"/>
                <w:sz w:val="18"/>
                <w:szCs w:val="18"/>
              </w:rPr>
              <w:t>2</w:t>
            </w:r>
          </w:p>
        </w:tc>
      </w:tr>
      <w:tr w:rsidR="00A828B6" w14:paraId="124F95AD"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C20BF" w14:textId="77777777" w:rsidR="00A828B6" w:rsidRDefault="00A828B6">
            <w:pPr>
              <w:pStyle w:val="xmsolistparagraph"/>
            </w:pPr>
            <w:r>
              <w:rPr>
                <w:rFonts w:ascii="Arial" w:hAnsi="Arial" w:cs="Arial"/>
                <w:b/>
                <w:bCs/>
                <w:sz w:val="18"/>
                <w:szCs w:val="18"/>
              </w:rPr>
              <w:t>2020</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51B11A6D" w14:textId="487BFC99" w:rsidR="00A828B6" w:rsidRPr="0021080D" w:rsidRDefault="005E221C" w:rsidP="0021080D">
            <w:pPr>
              <w:pStyle w:val="xmsolistparagraph"/>
              <w:rPr>
                <w:color w:val="00B0F0"/>
              </w:rPr>
            </w:pPr>
            <w:r w:rsidRPr="0021080D">
              <w:rPr>
                <w:rFonts w:ascii="Arial" w:hAnsi="Arial" w:cs="Arial"/>
                <w:color w:val="00B0F0"/>
                <w:sz w:val="18"/>
                <w:szCs w:val="18"/>
              </w:rPr>
              <w:t>1</w:t>
            </w:r>
          </w:p>
        </w:tc>
      </w:tr>
      <w:tr w:rsidR="00A828B6" w14:paraId="315DB2F4"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DCBAB" w14:textId="77777777" w:rsidR="00A828B6" w:rsidRDefault="00A828B6">
            <w:pPr>
              <w:pStyle w:val="xmsolistparagraph"/>
            </w:pPr>
            <w:r>
              <w:rPr>
                <w:rFonts w:ascii="Arial" w:hAnsi="Arial" w:cs="Arial"/>
                <w:b/>
                <w:bCs/>
                <w:sz w:val="18"/>
                <w:szCs w:val="18"/>
              </w:rPr>
              <w:t>2021</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01EB0CFB" w14:textId="57965AEA" w:rsidR="00A828B6" w:rsidRPr="0021080D" w:rsidRDefault="00535DB8" w:rsidP="0021080D">
            <w:pPr>
              <w:pStyle w:val="xmsolistparagraph"/>
              <w:rPr>
                <w:color w:val="00B0F0"/>
              </w:rPr>
            </w:pPr>
            <w:r w:rsidRPr="0021080D">
              <w:rPr>
                <w:rFonts w:ascii="Arial" w:hAnsi="Arial" w:cs="Arial"/>
                <w:color w:val="00B0F0"/>
                <w:sz w:val="18"/>
                <w:szCs w:val="18"/>
              </w:rPr>
              <w:t>3</w:t>
            </w:r>
          </w:p>
        </w:tc>
      </w:tr>
      <w:tr w:rsidR="00A828B6" w14:paraId="4FAD6C3B" w14:textId="77777777" w:rsidTr="00A828B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71634" w14:textId="14117D69" w:rsidR="00A828B6" w:rsidRDefault="00A828B6">
            <w:pPr>
              <w:pStyle w:val="xmsolistparagraph"/>
            </w:pPr>
            <w:r>
              <w:rPr>
                <w:rFonts w:ascii="Arial" w:hAnsi="Arial" w:cs="Arial"/>
                <w:b/>
                <w:bCs/>
                <w:sz w:val="18"/>
                <w:szCs w:val="18"/>
              </w:rPr>
              <w:t xml:space="preserve">2022 </w:t>
            </w:r>
          </w:p>
        </w:tc>
        <w:tc>
          <w:tcPr>
            <w:tcW w:w="7163" w:type="dxa"/>
            <w:tcBorders>
              <w:top w:val="nil"/>
              <w:left w:val="nil"/>
              <w:bottom w:val="single" w:sz="8" w:space="0" w:color="auto"/>
              <w:right w:val="single" w:sz="8" w:space="0" w:color="auto"/>
            </w:tcBorders>
            <w:tcMar>
              <w:top w:w="0" w:type="dxa"/>
              <w:left w:w="108" w:type="dxa"/>
              <w:bottom w:w="0" w:type="dxa"/>
              <w:right w:w="108" w:type="dxa"/>
            </w:tcMar>
            <w:hideMark/>
          </w:tcPr>
          <w:p w14:paraId="0F0BB863" w14:textId="3E264872" w:rsidR="00A828B6" w:rsidRPr="0021080D" w:rsidRDefault="00535DB8" w:rsidP="0021080D">
            <w:pPr>
              <w:pStyle w:val="xmsolistparagraph"/>
              <w:rPr>
                <w:color w:val="00B0F0"/>
              </w:rPr>
            </w:pPr>
            <w:r w:rsidRPr="0021080D">
              <w:rPr>
                <w:rFonts w:ascii="Arial" w:hAnsi="Arial" w:cs="Arial"/>
                <w:color w:val="00B0F0"/>
                <w:sz w:val="18"/>
                <w:szCs w:val="18"/>
              </w:rPr>
              <w:t>1</w:t>
            </w:r>
          </w:p>
        </w:tc>
      </w:tr>
    </w:tbl>
    <w:p w14:paraId="4B1DEB19" w14:textId="77777777" w:rsidR="00A828B6" w:rsidRDefault="00A828B6" w:rsidP="00A828B6">
      <w:pPr>
        <w:pStyle w:val="xmsolistparagraph"/>
        <w:ind w:left="360"/>
      </w:pPr>
      <w:r>
        <w:rPr>
          <w:rFonts w:ascii="Arial" w:hAnsi="Arial" w:cs="Arial"/>
          <w:sz w:val="18"/>
          <w:szCs w:val="18"/>
        </w:rPr>
        <w:t> </w:t>
      </w:r>
    </w:p>
    <w:p w14:paraId="2CEC8EFA" w14:textId="04E708F2" w:rsidR="00046469" w:rsidRPr="00046469" w:rsidRDefault="00A828B6" w:rsidP="00046469">
      <w:pPr>
        <w:rPr>
          <w:rFonts w:ascii="Arial" w:hAnsi="Arial" w:cs="Arial"/>
          <w:color w:val="00B0F0"/>
          <w:sz w:val="18"/>
          <w:szCs w:val="18"/>
          <w:lang w:eastAsia="en-GB"/>
        </w:rPr>
      </w:pPr>
      <w:r>
        <w:rPr>
          <w:rFonts w:ascii="Arial" w:hAnsi="Arial" w:cs="Arial"/>
          <w:sz w:val="18"/>
          <w:szCs w:val="18"/>
        </w:rPr>
        <w:t>6.</w:t>
      </w:r>
      <w:r>
        <w:rPr>
          <w:sz w:val="14"/>
          <w:szCs w:val="14"/>
        </w:rPr>
        <w:t xml:space="preserve">      </w:t>
      </w:r>
      <w:r>
        <w:rPr>
          <w:rFonts w:ascii="Arial" w:hAnsi="Arial" w:cs="Arial"/>
          <w:sz w:val="18"/>
          <w:szCs w:val="18"/>
        </w:rPr>
        <w:t xml:space="preserve">Average sickness absence cost including replacement staff due to </w:t>
      </w:r>
      <w:r>
        <w:rPr>
          <w:rFonts w:ascii="Arial" w:hAnsi="Arial" w:cs="Arial"/>
          <w:color w:val="000000"/>
          <w:sz w:val="18"/>
          <w:szCs w:val="18"/>
          <w:shd w:val="clear" w:color="auto" w:fill="FFFFFF"/>
        </w:rPr>
        <w:t>workplace patient handling musculoskeletal injury</w:t>
      </w:r>
      <w:r>
        <w:rPr>
          <w:rFonts w:ascii="Arial" w:hAnsi="Arial" w:cs="Arial"/>
          <w:sz w:val="18"/>
          <w:szCs w:val="18"/>
        </w:rPr>
        <w:t xml:space="preserve"> reported in in the Trust?</w:t>
      </w:r>
      <w:r w:rsidR="0021080D">
        <w:rPr>
          <w:rFonts w:ascii="Arial" w:hAnsi="Arial" w:cs="Arial"/>
          <w:sz w:val="18"/>
          <w:szCs w:val="18"/>
        </w:rPr>
        <w:t xml:space="preserve"> </w:t>
      </w:r>
      <w:r w:rsidR="0021080D" w:rsidRPr="0021080D">
        <w:rPr>
          <w:rFonts w:ascii="Arial" w:hAnsi="Arial" w:cs="Arial"/>
          <w:color w:val="00B0F0"/>
          <w:sz w:val="18"/>
          <w:szCs w:val="18"/>
          <w:lang w:eastAsia="en-GB"/>
        </w:rPr>
        <w:t xml:space="preserve">* </w:t>
      </w:r>
      <w:r w:rsidR="00046469" w:rsidRPr="00046469">
        <w:rPr>
          <w:rFonts w:ascii="Arial" w:hAnsi="Arial" w:cs="Arial"/>
          <w:color w:val="00B0F0"/>
          <w:sz w:val="18"/>
          <w:szCs w:val="18"/>
          <w:lang w:eastAsia="en-GB"/>
        </w:rPr>
        <w:t>I can confirm in accordance with Section 1 of the Freedom of Information Act 2000 (FOIA) that we do not hold the information you have requested</w:t>
      </w:r>
      <w:r w:rsidR="00046469">
        <w:rPr>
          <w:rFonts w:ascii="Arial" w:hAnsi="Arial" w:cs="Arial"/>
          <w:color w:val="00B0F0"/>
          <w:sz w:val="18"/>
          <w:szCs w:val="18"/>
          <w:lang w:eastAsia="en-GB"/>
        </w:rPr>
        <w:t xml:space="preserve"> as we are u</w:t>
      </w:r>
      <w:r w:rsidR="00046469" w:rsidRPr="00046469">
        <w:rPr>
          <w:rFonts w:ascii="Arial" w:hAnsi="Arial" w:cs="Arial"/>
          <w:color w:val="00B0F0"/>
          <w:sz w:val="18"/>
          <w:szCs w:val="18"/>
          <w:lang w:eastAsia="en-GB"/>
        </w:rPr>
        <w:t xml:space="preserve">nable to break the sickness absence down to specifically report on musculoskeletal issues </w:t>
      </w:r>
      <w:proofErr w:type="gramStart"/>
      <w:r w:rsidR="00046469" w:rsidRPr="00046469">
        <w:rPr>
          <w:rFonts w:ascii="Arial" w:hAnsi="Arial" w:cs="Arial"/>
          <w:color w:val="00B0F0"/>
          <w:sz w:val="18"/>
          <w:szCs w:val="18"/>
          <w:lang w:eastAsia="en-GB"/>
        </w:rPr>
        <w:t>as a result of</w:t>
      </w:r>
      <w:proofErr w:type="gramEnd"/>
      <w:r w:rsidR="00046469" w:rsidRPr="00046469">
        <w:rPr>
          <w:rFonts w:ascii="Arial" w:hAnsi="Arial" w:cs="Arial"/>
          <w:color w:val="00B0F0"/>
          <w:sz w:val="18"/>
          <w:szCs w:val="18"/>
          <w:lang w:eastAsia="en-GB"/>
        </w:rPr>
        <w:t xml:space="preserve"> patient handling</w:t>
      </w:r>
      <w:r w:rsidR="00046469">
        <w:rPr>
          <w:rFonts w:ascii="Arial" w:hAnsi="Arial" w:cs="Arial"/>
          <w:color w:val="00B0F0"/>
          <w:sz w:val="18"/>
          <w:szCs w:val="18"/>
          <w:lang w:eastAsia="en-GB"/>
        </w:rPr>
        <w:t xml:space="preserve">. </w:t>
      </w:r>
      <w:proofErr w:type="gramStart"/>
      <w:r w:rsidR="00046469" w:rsidRPr="00046469">
        <w:rPr>
          <w:rFonts w:ascii="Arial" w:hAnsi="Arial" w:cs="Arial"/>
          <w:color w:val="00B0F0"/>
          <w:sz w:val="18"/>
          <w:szCs w:val="18"/>
          <w:lang w:eastAsia="en-GB"/>
        </w:rPr>
        <w:t>Therefore</w:t>
      </w:r>
      <w:proofErr w:type="gramEnd"/>
      <w:r w:rsidR="00046469" w:rsidRPr="00046469">
        <w:rPr>
          <w:rFonts w:ascii="Arial" w:hAnsi="Arial" w:cs="Arial"/>
          <w:color w:val="00B0F0"/>
          <w:sz w:val="18"/>
          <w:szCs w:val="18"/>
          <w:lang w:eastAsia="en-GB"/>
        </w:rPr>
        <w:t xml:space="preserve"> we cannot provide this information.</w:t>
      </w:r>
    </w:p>
    <w:p w14:paraId="5B2079FB" w14:textId="34742C7C" w:rsidR="00A828B6" w:rsidRDefault="00046469" w:rsidP="00046469">
      <w:pPr>
        <w:rPr>
          <w:rFonts w:ascii="Arial" w:hAnsi="Arial" w:cs="Arial"/>
          <w:color w:val="00B0F0"/>
          <w:sz w:val="18"/>
          <w:szCs w:val="18"/>
          <w:lang w:eastAsia="en-GB"/>
        </w:rPr>
      </w:pPr>
      <w:r w:rsidRPr="00046469">
        <w:rPr>
          <w:rFonts w:ascii="Arial" w:hAnsi="Arial" w:cs="Arial"/>
          <w:color w:val="00B0F0"/>
          <w:sz w:val="18"/>
          <w:szCs w:val="18"/>
          <w:lang w:eastAsia="en-GB"/>
        </w:rPr>
        <w:t xml:space="preserve">Under the FOIA, we are not required to create this information </w:t>
      </w:r>
      <w:proofErr w:type="gramStart"/>
      <w:r w:rsidRPr="00046469">
        <w:rPr>
          <w:rFonts w:ascii="Arial" w:hAnsi="Arial" w:cs="Arial"/>
          <w:color w:val="00B0F0"/>
          <w:sz w:val="18"/>
          <w:szCs w:val="18"/>
          <w:lang w:eastAsia="en-GB"/>
        </w:rPr>
        <w:t>in order to</w:t>
      </w:r>
      <w:proofErr w:type="gramEnd"/>
      <w:r w:rsidRPr="00046469">
        <w:rPr>
          <w:rFonts w:ascii="Arial" w:hAnsi="Arial" w:cs="Arial"/>
          <w:color w:val="00B0F0"/>
          <w:sz w:val="18"/>
          <w:szCs w:val="18"/>
          <w:lang w:eastAsia="en-GB"/>
        </w:rPr>
        <w:t xml:space="preserve"> answer your request. I should explain that the FOIA is to do with transparency of information held by public authorities. It gives an individual the right to access recorded information held by public authorities. The FOIA does not require public authorities to generate information, or to answer questions, provide explanations or give opinions, unless this is recorded information that they already hold.</w:t>
      </w:r>
    </w:p>
    <w:p w14:paraId="67DB57B4" w14:textId="77777777" w:rsidR="00046469" w:rsidRPr="00046469" w:rsidRDefault="00046469" w:rsidP="00046469">
      <w:pPr>
        <w:rPr>
          <w:rFonts w:ascii="Arial" w:hAnsi="Arial" w:cs="Arial"/>
          <w:color w:val="00B0F0"/>
          <w:sz w:val="18"/>
          <w:szCs w:val="18"/>
          <w:lang w:eastAsia="en-GB"/>
        </w:rPr>
      </w:pPr>
    </w:p>
    <w:p w14:paraId="0660B177" w14:textId="4684C406" w:rsidR="00C032C6" w:rsidRDefault="00C032C6" w:rsidP="00A828B6">
      <w:pPr>
        <w:pStyle w:val="xmsonormal"/>
        <w:rPr>
          <w:rFonts w:ascii="Arial" w:hAnsi="Arial" w:cs="Arial"/>
          <w:sz w:val="18"/>
          <w:szCs w:val="18"/>
        </w:rPr>
      </w:pPr>
    </w:p>
    <w:p w14:paraId="6E60F0F2" w14:textId="26AE3B48" w:rsidR="00C032C6" w:rsidRDefault="00C032C6" w:rsidP="00A828B6">
      <w:pPr>
        <w:pStyle w:val="xmsonormal"/>
        <w:rPr>
          <w:rFonts w:ascii="Arial" w:hAnsi="Arial" w:cs="Arial"/>
          <w:sz w:val="18"/>
          <w:szCs w:val="18"/>
        </w:rPr>
      </w:pPr>
    </w:p>
    <w:p w14:paraId="05250463" w14:textId="78260B86" w:rsidR="00826517" w:rsidRDefault="00826517" w:rsidP="00A828B6">
      <w:pPr>
        <w:pStyle w:val="xmsonormal"/>
        <w:rPr>
          <w:rFonts w:ascii="Arial" w:hAnsi="Arial" w:cs="Arial"/>
          <w:sz w:val="18"/>
          <w:szCs w:val="18"/>
        </w:rPr>
      </w:pPr>
    </w:p>
    <w:p w14:paraId="66951168" w14:textId="7FC9BB30" w:rsidR="00826517" w:rsidRDefault="00826517" w:rsidP="00A828B6">
      <w:pPr>
        <w:pStyle w:val="xmsonormal"/>
        <w:rPr>
          <w:rFonts w:ascii="Arial" w:hAnsi="Arial" w:cs="Arial"/>
          <w:sz w:val="18"/>
          <w:szCs w:val="18"/>
        </w:rPr>
      </w:pPr>
    </w:p>
    <w:p w14:paraId="791F1CAA" w14:textId="77777777" w:rsidR="00826517" w:rsidRDefault="00826517" w:rsidP="00A828B6">
      <w:pPr>
        <w:pStyle w:val="xmsonormal"/>
        <w:rPr>
          <w:rFonts w:ascii="Arial" w:hAnsi="Arial" w:cs="Arial"/>
          <w:sz w:val="18"/>
          <w:szCs w:val="18"/>
        </w:rPr>
      </w:pPr>
    </w:p>
    <w:p w14:paraId="138FE05C" w14:textId="77777777" w:rsidR="00C032C6" w:rsidRDefault="00C032C6" w:rsidP="00A828B6">
      <w:pPr>
        <w:pStyle w:val="xmsonormal"/>
      </w:pPr>
    </w:p>
    <w:p w14:paraId="07F46F66" w14:textId="77777777" w:rsidR="00A828B6" w:rsidRDefault="00A828B6" w:rsidP="00A828B6">
      <w:pPr>
        <w:pStyle w:val="xmsolistparagraph"/>
        <w:ind w:left="360" w:hanging="360"/>
      </w:pPr>
      <w:r>
        <w:rPr>
          <w:rFonts w:ascii="Arial" w:hAnsi="Arial" w:cs="Arial"/>
          <w:sz w:val="18"/>
          <w:szCs w:val="18"/>
        </w:rPr>
        <w:lastRenderedPageBreak/>
        <w:t>7.</w:t>
      </w:r>
      <w:r>
        <w:rPr>
          <w:sz w:val="14"/>
          <w:szCs w:val="14"/>
        </w:rPr>
        <w:t xml:space="preserve">      </w:t>
      </w:r>
      <w:r>
        <w:rPr>
          <w:rFonts w:ascii="Arial" w:hAnsi="Arial" w:cs="Arial"/>
          <w:sz w:val="18"/>
          <w:szCs w:val="18"/>
        </w:rPr>
        <w:t>Number of litigation cases made per year in in the Trust?</w:t>
      </w:r>
    </w:p>
    <w:tbl>
      <w:tblPr>
        <w:tblW w:w="0" w:type="auto"/>
        <w:tblInd w:w="612" w:type="dxa"/>
        <w:tblCellMar>
          <w:left w:w="0" w:type="dxa"/>
          <w:right w:w="0" w:type="dxa"/>
        </w:tblCellMar>
        <w:tblLook w:val="04A0" w:firstRow="1" w:lastRow="0" w:firstColumn="1" w:lastColumn="0" w:noHBand="0" w:noVBand="1"/>
      </w:tblPr>
      <w:tblGrid>
        <w:gridCol w:w="2004"/>
        <w:gridCol w:w="1049"/>
        <w:gridCol w:w="5341"/>
      </w:tblGrid>
      <w:tr w:rsidR="00A828B6" w14:paraId="345CC534" w14:textId="77777777" w:rsidTr="00A828B6">
        <w:trPr>
          <w:trHeight w:val="264"/>
        </w:trPr>
        <w:tc>
          <w:tcPr>
            <w:tcW w:w="2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24E08" w14:textId="77777777" w:rsidR="00A828B6" w:rsidRDefault="00A828B6">
            <w:pPr>
              <w:pStyle w:val="xmsolistparagraph"/>
            </w:pPr>
            <w:r>
              <w:rPr>
                <w:rFonts w:ascii="Arial" w:hAnsi="Arial" w:cs="Arial"/>
                <w:b/>
                <w:bCs/>
                <w:sz w:val="18"/>
                <w:szCs w:val="18"/>
              </w:rPr>
              <w:t>Year</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5868AB" w14:textId="77777777" w:rsidR="00A828B6" w:rsidRDefault="00A828B6">
            <w:pPr>
              <w:pStyle w:val="xdefault"/>
            </w:pPr>
            <w:r>
              <w:rPr>
                <w:rFonts w:ascii="Arial" w:hAnsi="Arial" w:cs="Arial"/>
                <w:b/>
                <w:bCs/>
                <w:color w:val="000000"/>
                <w:sz w:val="18"/>
                <w:szCs w:val="18"/>
              </w:rPr>
              <w:t xml:space="preserve">Litigation cases </w:t>
            </w:r>
          </w:p>
        </w:tc>
        <w:tc>
          <w:tcPr>
            <w:tcW w:w="6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420D7" w14:textId="77777777" w:rsidR="00A828B6" w:rsidRDefault="00A828B6">
            <w:pPr>
              <w:pStyle w:val="xdefault"/>
            </w:pPr>
            <w:r>
              <w:rPr>
                <w:rFonts w:ascii="Arial" w:hAnsi="Arial" w:cs="Arial"/>
                <w:b/>
                <w:bCs/>
                <w:color w:val="000000"/>
                <w:sz w:val="18"/>
                <w:szCs w:val="18"/>
              </w:rPr>
              <w:t>Costs to date  </w:t>
            </w:r>
          </w:p>
        </w:tc>
      </w:tr>
      <w:tr w:rsidR="00A828B6" w14:paraId="3A52291A" w14:textId="77777777" w:rsidTr="00A828B6">
        <w:trPr>
          <w:trHeight w:val="131"/>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62159" w14:textId="77777777" w:rsidR="00A828B6" w:rsidRDefault="00A828B6">
            <w:pPr>
              <w:pStyle w:val="xmsolistparagraph"/>
            </w:pPr>
            <w:r>
              <w:rPr>
                <w:rFonts w:ascii="Arial" w:hAnsi="Arial" w:cs="Arial"/>
                <w:b/>
                <w:bCs/>
                <w:sz w:val="18"/>
                <w:szCs w:val="18"/>
              </w:rPr>
              <w:t>2018</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143A3BC9" w14:textId="1AF47BD0"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0</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14:paraId="19144971" w14:textId="4B9B7FEC"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0:00</w:t>
            </w:r>
          </w:p>
        </w:tc>
      </w:tr>
      <w:tr w:rsidR="00A828B6" w14:paraId="32E54F7B"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F94FF" w14:textId="77777777" w:rsidR="00A828B6" w:rsidRDefault="00A828B6">
            <w:pPr>
              <w:pStyle w:val="xmsolistparagraph"/>
            </w:pPr>
            <w:r>
              <w:rPr>
                <w:rFonts w:ascii="Arial" w:hAnsi="Arial" w:cs="Arial"/>
                <w:b/>
                <w:bCs/>
                <w:sz w:val="18"/>
                <w:szCs w:val="18"/>
              </w:rPr>
              <w:t>2019</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7403F092" w14:textId="303E8CD7"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3</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14:paraId="56310DA5" w14:textId="5EE374FC"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1701.40</w:t>
            </w:r>
          </w:p>
        </w:tc>
      </w:tr>
      <w:tr w:rsidR="00A828B6" w14:paraId="1B0ABF44"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6E1AD" w14:textId="77777777" w:rsidR="00A828B6" w:rsidRDefault="00A828B6">
            <w:pPr>
              <w:pStyle w:val="xmsolistparagraph"/>
            </w:pPr>
            <w:r>
              <w:rPr>
                <w:rFonts w:ascii="Arial" w:hAnsi="Arial" w:cs="Arial"/>
                <w:b/>
                <w:bCs/>
                <w:sz w:val="18"/>
                <w:szCs w:val="18"/>
              </w:rPr>
              <w:t>2020</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48AC61F8" w14:textId="6AADE95F"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2</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14:paraId="183742CF" w14:textId="1BA43485"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2940.00</w:t>
            </w:r>
          </w:p>
        </w:tc>
      </w:tr>
      <w:tr w:rsidR="00A828B6" w14:paraId="3FA11EED"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852CC" w14:textId="77777777" w:rsidR="00A828B6" w:rsidRDefault="00A828B6">
            <w:pPr>
              <w:pStyle w:val="xmsolistparagraph"/>
            </w:pPr>
            <w:r>
              <w:rPr>
                <w:rFonts w:ascii="Arial" w:hAnsi="Arial" w:cs="Arial"/>
                <w:b/>
                <w:bCs/>
                <w:sz w:val="18"/>
                <w:szCs w:val="18"/>
              </w:rPr>
              <w:t>2021</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056D0D57" w14:textId="2CDED67A"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1</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14:paraId="43A5830B" w14:textId="156B3033"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w:t>
            </w:r>
            <w:r w:rsidR="00852068" w:rsidRPr="00C032C6">
              <w:rPr>
                <w:rFonts w:ascii="Arial" w:hAnsi="Arial" w:cs="Arial"/>
                <w:color w:val="00B0F0"/>
                <w:sz w:val="18"/>
                <w:szCs w:val="18"/>
              </w:rPr>
              <w:t>.</w:t>
            </w:r>
            <w:r w:rsidR="00A41A48" w:rsidRPr="00C032C6">
              <w:rPr>
                <w:rFonts w:ascii="Arial" w:hAnsi="Arial" w:cs="Arial"/>
                <w:color w:val="00B0F0"/>
                <w:sz w:val="18"/>
                <w:szCs w:val="18"/>
              </w:rPr>
              <w:t>00</w:t>
            </w:r>
          </w:p>
        </w:tc>
      </w:tr>
      <w:tr w:rsidR="00A828B6" w14:paraId="04A2E944"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C5373" w14:textId="1A72E363" w:rsidR="00A828B6" w:rsidRDefault="00A828B6">
            <w:pPr>
              <w:pStyle w:val="xmsolistparagraph"/>
            </w:pPr>
            <w:r>
              <w:rPr>
                <w:rFonts w:ascii="Arial" w:hAnsi="Arial" w:cs="Arial"/>
                <w:b/>
                <w:bCs/>
                <w:sz w:val="18"/>
                <w:szCs w:val="18"/>
              </w:rPr>
              <w:t xml:space="preserve">2022 </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768A2516" w14:textId="7BD6CE8C"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1</w:t>
            </w:r>
          </w:p>
        </w:tc>
        <w:tc>
          <w:tcPr>
            <w:tcW w:w="6035" w:type="dxa"/>
            <w:tcBorders>
              <w:top w:val="nil"/>
              <w:left w:val="nil"/>
              <w:bottom w:val="single" w:sz="8" w:space="0" w:color="auto"/>
              <w:right w:val="single" w:sz="8" w:space="0" w:color="auto"/>
            </w:tcBorders>
            <w:tcMar>
              <w:top w:w="0" w:type="dxa"/>
              <w:left w:w="108" w:type="dxa"/>
              <w:bottom w:w="0" w:type="dxa"/>
              <w:right w:w="108" w:type="dxa"/>
            </w:tcMar>
            <w:hideMark/>
          </w:tcPr>
          <w:p w14:paraId="2CBDB3AE" w14:textId="3E5DEEE4"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w:t>
            </w:r>
            <w:r w:rsidR="00852068" w:rsidRPr="00C032C6">
              <w:rPr>
                <w:rFonts w:ascii="Arial" w:hAnsi="Arial" w:cs="Arial"/>
                <w:color w:val="00B0F0"/>
                <w:sz w:val="18"/>
                <w:szCs w:val="18"/>
              </w:rPr>
              <w:t>.</w:t>
            </w:r>
            <w:r w:rsidR="00A41A48" w:rsidRPr="00C032C6">
              <w:rPr>
                <w:rFonts w:ascii="Arial" w:hAnsi="Arial" w:cs="Arial"/>
                <w:color w:val="00B0F0"/>
                <w:sz w:val="18"/>
                <w:szCs w:val="18"/>
              </w:rPr>
              <w:t>00</w:t>
            </w:r>
          </w:p>
        </w:tc>
      </w:tr>
    </w:tbl>
    <w:p w14:paraId="78DB7B04" w14:textId="77777777" w:rsidR="00A828B6" w:rsidRDefault="00A828B6" w:rsidP="00A828B6">
      <w:pPr>
        <w:pStyle w:val="xmsolistparagraph"/>
        <w:ind w:left="360"/>
      </w:pPr>
      <w:r>
        <w:rPr>
          <w:rFonts w:ascii="Arial" w:hAnsi="Arial" w:cs="Arial"/>
          <w:sz w:val="18"/>
          <w:szCs w:val="18"/>
        </w:rPr>
        <w:t> </w:t>
      </w:r>
    </w:p>
    <w:p w14:paraId="170B33D4" w14:textId="77777777" w:rsidR="00A828B6" w:rsidRDefault="00A828B6" w:rsidP="00A828B6">
      <w:pPr>
        <w:pStyle w:val="xmsolistparagraph"/>
        <w:ind w:left="360" w:hanging="360"/>
      </w:pPr>
      <w:r>
        <w:rPr>
          <w:rFonts w:ascii="Arial" w:hAnsi="Arial" w:cs="Arial"/>
          <w:sz w:val="18"/>
          <w:szCs w:val="18"/>
        </w:rPr>
        <w:t>8.</w:t>
      </w:r>
      <w:r>
        <w:rPr>
          <w:sz w:val="14"/>
          <w:szCs w:val="14"/>
        </w:rPr>
        <w:t xml:space="preserve">      </w:t>
      </w:r>
      <w:r>
        <w:rPr>
          <w:rFonts w:ascii="Arial" w:hAnsi="Arial" w:cs="Arial"/>
          <w:sz w:val="18"/>
          <w:szCs w:val="18"/>
        </w:rPr>
        <w:t>The legal costs to the in the Health Board of defending workplace patient handling caregiver injury claims per year.</w:t>
      </w:r>
    </w:p>
    <w:tbl>
      <w:tblPr>
        <w:tblW w:w="0" w:type="auto"/>
        <w:tblInd w:w="612" w:type="dxa"/>
        <w:tblCellMar>
          <w:left w:w="0" w:type="dxa"/>
          <w:right w:w="0" w:type="dxa"/>
        </w:tblCellMar>
        <w:tblLook w:val="04A0" w:firstRow="1" w:lastRow="0" w:firstColumn="1" w:lastColumn="0" w:noHBand="0" w:noVBand="1"/>
      </w:tblPr>
      <w:tblGrid>
        <w:gridCol w:w="2003"/>
        <w:gridCol w:w="1120"/>
        <w:gridCol w:w="5271"/>
      </w:tblGrid>
      <w:tr w:rsidR="00A828B6" w14:paraId="7468A78C" w14:textId="77777777" w:rsidTr="00A828B6">
        <w:trPr>
          <w:trHeight w:val="264"/>
        </w:trPr>
        <w:tc>
          <w:tcPr>
            <w:tcW w:w="2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D00ABC" w14:textId="77777777" w:rsidR="00A828B6" w:rsidRDefault="00A828B6">
            <w:pPr>
              <w:pStyle w:val="xdefault"/>
            </w:pPr>
            <w:r>
              <w:rPr>
                <w:rFonts w:ascii="Arial" w:hAnsi="Arial" w:cs="Arial"/>
                <w:b/>
                <w:bCs/>
                <w:color w:val="000000"/>
                <w:sz w:val="18"/>
                <w:szCs w:val="18"/>
              </w:rPr>
              <w:t xml:space="preserve">Year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8830B" w14:textId="77777777" w:rsidR="00A828B6" w:rsidRDefault="00A828B6">
            <w:pPr>
              <w:pStyle w:val="xdefault"/>
            </w:pPr>
            <w:r>
              <w:rPr>
                <w:rFonts w:ascii="Arial" w:hAnsi="Arial" w:cs="Arial"/>
                <w:b/>
                <w:bCs/>
                <w:color w:val="000000"/>
                <w:sz w:val="18"/>
                <w:szCs w:val="18"/>
              </w:rPr>
              <w:t xml:space="preserve">Litigation cases </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83867" w14:textId="77777777" w:rsidR="00A828B6" w:rsidRDefault="00A828B6">
            <w:pPr>
              <w:pStyle w:val="xdefault"/>
            </w:pPr>
            <w:r>
              <w:rPr>
                <w:rFonts w:ascii="Arial" w:hAnsi="Arial" w:cs="Arial"/>
                <w:b/>
                <w:bCs/>
                <w:color w:val="000000"/>
                <w:sz w:val="18"/>
                <w:szCs w:val="18"/>
              </w:rPr>
              <w:t>Legal costs to date  </w:t>
            </w:r>
          </w:p>
        </w:tc>
      </w:tr>
      <w:tr w:rsidR="00A828B6" w14:paraId="4537E23A" w14:textId="77777777" w:rsidTr="00A828B6">
        <w:trPr>
          <w:trHeight w:val="131"/>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0A7C8" w14:textId="77777777" w:rsidR="00A828B6" w:rsidRDefault="00A828B6">
            <w:pPr>
              <w:pStyle w:val="xmsolistparagraph"/>
            </w:pPr>
            <w:r>
              <w:rPr>
                <w:rFonts w:ascii="Arial" w:hAnsi="Arial" w:cs="Arial"/>
                <w:b/>
                <w:bCs/>
                <w:sz w:val="18"/>
                <w:szCs w:val="18"/>
              </w:rPr>
              <w:t>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461A2A9" w14:textId="717E8429" w:rsidR="00A828B6" w:rsidRPr="00C032C6" w:rsidRDefault="00A828B6">
            <w:pPr>
              <w:pStyle w:val="xdefault"/>
              <w:rPr>
                <w:color w:val="00B0F0"/>
              </w:rPr>
            </w:pPr>
            <w:r w:rsidRPr="00C032C6">
              <w:rPr>
                <w:rFonts w:ascii="Arial" w:hAnsi="Arial" w:cs="Arial"/>
                <w:color w:val="00B0F0"/>
                <w:sz w:val="18"/>
                <w:szCs w:val="18"/>
              </w:rPr>
              <w:t> </w:t>
            </w:r>
            <w:r w:rsidR="00852068" w:rsidRPr="00C032C6">
              <w:rPr>
                <w:rFonts w:ascii="Arial" w:hAnsi="Arial" w:cs="Arial"/>
                <w:color w:val="00B0F0"/>
                <w:sz w:val="18"/>
                <w:szCs w:val="18"/>
              </w:rPr>
              <w:t>0</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70AA02BC" w14:textId="0DB14540"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w:t>
            </w:r>
            <w:r w:rsidR="00852068" w:rsidRPr="00C032C6">
              <w:rPr>
                <w:rFonts w:ascii="Arial" w:hAnsi="Arial" w:cs="Arial"/>
                <w:color w:val="00B0F0"/>
                <w:sz w:val="18"/>
                <w:szCs w:val="18"/>
              </w:rPr>
              <w:t>.</w:t>
            </w:r>
            <w:r w:rsidR="00A41A48" w:rsidRPr="00C032C6">
              <w:rPr>
                <w:rFonts w:ascii="Arial" w:hAnsi="Arial" w:cs="Arial"/>
                <w:color w:val="00B0F0"/>
                <w:sz w:val="18"/>
                <w:szCs w:val="18"/>
              </w:rPr>
              <w:t>00</w:t>
            </w:r>
          </w:p>
        </w:tc>
      </w:tr>
      <w:tr w:rsidR="00A828B6" w14:paraId="3D7DA992"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EB5B2" w14:textId="77777777" w:rsidR="00A828B6" w:rsidRDefault="00A828B6">
            <w:pPr>
              <w:pStyle w:val="xmsolistparagraph"/>
            </w:pPr>
            <w:r>
              <w:rPr>
                <w:rFonts w:ascii="Arial" w:hAnsi="Arial" w:cs="Arial"/>
                <w:b/>
                <w:bCs/>
                <w:sz w:val="18"/>
                <w:szCs w:val="18"/>
              </w:rPr>
              <w:t>2019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FBD3359" w14:textId="105BB9F6"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1</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7867B452" w14:textId="19587071"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1701.40</w:t>
            </w:r>
          </w:p>
        </w:tc>
      </w:tr>
      <w:tr w:rsidR="00A828B6" w14:paraId="6C9EEA4B"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F2294" w14:textId="77777777" w:rsidR="00A828B6" w:rsidRDefault="00A828B6">
            <w:pPr>
              <w:pStyle w:val="xmsolistparagraph"/>
            </w:pPr>
            <w:r>
              <w:rPr>
                <w:rFonts w:ascii="Arial" w:hAnsi="Arial" w:cs="Arial"/>
                <w:b/>
                <w:bCs/>
                <w:sz w:val="18"/>
                <w:szCs w:val="18"/>
              </w:rPr>
              <w:t>2020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33E47C1" w14:textId="29F9D594"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1</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47539599" w14:textId="376777AB"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2940.00</w:t>
            </w:r>
          </w:p>
        </w:tc>
      </w:tr>
      <w:tr w:rsidR="00A828B6" w14:paraId="350EF4FC"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F25AD" w14:textId="77777777" w:rsidR="00A828B6" w:rsidRDefault="00A828B6">
            <w:pPr>
              <w:pStyle w:val="xmsolistparagraph"/>
            </w:pPr>
            <w:r>
              <w:rPr>
                <w:rFonts w:ascii="Arial" w:hAnsi="Arial" w:cs="Arial"/>
                <w:b/>
                <w:bCs/>
                <w:sz w:val="18"/>
                <w:szCs w:val="18"/>
              </w:rPr>
              <w:t>2021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9A51D03" w14:textId="1DA101CC" w:rsidR="00A828B6" w:rsidRPr="00C032C6" w:rsidRDefault="00A828B6">
            <w:pPr>
              <w:pStyle w:val="xdefault"/>
              <w:rPr>
                <w:color w:val="00B0F0"/>
              </w:rPr>
            </w:pPr>
            <w:r w:rsidRPr="00C032C6">
              <w:rPr>
                <w:rFonts w:ascii="Arial" w:hAnsi="Arial" w:cs="Arial"/>
                <w:color w:val="00B0F0"/>
                <w:sz w:val="18"/>
                <w:szCs w:val="18"/>
              </w:rPr>
              <w:t> </w:t>
            </w:r>
            <w:r w:rsidR="00852068" w:rsidRPr="00C032C6">
              <w:rPr>
                <w:rFonts w:ascii="Arial" w:hAnsi="Arial" w:cs="Arial"/>
                <w:color w:val="00B0F0"/>
                <w:sz w:val="18"/>
                <w:szCs w:val="18"/>
              </w:rPr>
              <w:t>0</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0E56DAA7" w14:textId="5C5AE05F"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w:t>
            </w:r>
            <w:r w:rsidR="00852068" w:rsidRPr="00C032C6">
              <w:rPr>
                <w:rFonts w:ascii="Arial" w:hAnsi="Arial" w:cs="Arial"/>
                <w:color w:val="00B0F0"/>
                <w:sz w:val="18"/>
                <w:szCs w:val="18"/>
              </w:rPr>
              <w:t>.</w:t>
            </w:r>
            <w:r w:rsidR="00A41A48" w:rsidRPr="00C032C6">
              <w:rPr>
                <w:rFonts w:ascii="Arial" w:hAnsi="Arial" w:cs="Arial"/>
                <w:color w:val="00B0F0"/>
                <w:sz w:val="18"/>
                <w:szCs w:val="18"/>
              </w:rPr>
              <w:t>00</w:t>
            </w:r>
          </w:p>
        </w:tc>
      </w:tr>
      <w:tr w:rsidR="00A828B6" w14:paraId="0FC94173"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949DB" w14:textId="4489FDBE" w:rsidR="00A828B6" w:rsidRDefault="00A828B6">
            <w:pPr>
              <w:pStyle w:val="xmsolistparagraph"/>
            </w:pPr>
            <w:r>
              <w:rPr>
                <w:rFonts w:ascii="Arial" w:hAnsi="Arial" w:cs="Arial"/>
                <w:b/>
                <w:bCs/>
                <w:sz w:val="18"/>
                <w:szCs w:val="18"/>
              </w:rPr>
              <w:t xml:space="preserve">2022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FF31606" w14:textId="44CEADF9" w:rsidR="00A828B6" w:rsidRPr="00C032C6" w:rsidRDefault="00A828B6">
            <w:pPr>
              <w:pStyle w:val="xdefault"/>
              <w:rPr>
                <w:color w:val="00B0F0"/>
              </w:rPr>
            </w:pPr>
            <w:r w:rsidRPr="00C032C6">
              <w:rPr>
                <w:rFonts w:ascii="Arial" w:hAnsi="Arial" w:cs="Arial"/>
                <w:color w:val="00B0F0"/>
                <w:sz w:val="18"/>
                <w:szCs w:val="18"/>
              </w:rPr>
              <w:t> </w:t>
            </w:r>
            <w:r w:rsidR="00852068" w:rsidRPr="00C032C6">
              <w:rPr>
                <w:rFonts w:ascii="Arial" w:hAnsi="Arial" w:cs="Arial"/>
                <w:color w:val="00B0F0"/>
                <w:sz w:val="18"/>
                <w:szCs w:val="18"/>
              </w:rPr>
              <w:t>0</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6BA0B83F" w14:textId="347C0608"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w:t>
            </w:r>
            <w:r w:rsidR="00852068" w:rsidRPr="00C032C6">
              <w:rPr>
                <w:rFonts w:ascii="Arial" w:hAnsi="Arial" w:cs="Arial"/>
                <w:color w:val="00B0F0"/>
                <w:sz w:val="18"/>
                <w:szCs w:val="18"/>
              </w:rPr>
              <w:t>.</w:t>
            </w:r>
            <w:r w:rsidR="00A41A48" w:rsidRPr="00C032C6">
              <w:rPr>
                <w:rFonts w:ascii="Arial" w:hAnsi="Arial" w:cs="Arial"/>
                <w:color w:val="00B0F0"/>
                <w:sz w:val="18"/>
                <w:szCs w:val="18"/>
              </w:rPr>
              <w:t>00</w:t>
            </w:r>
          </w:p>
        </w:tc>
      </w:tr>
    </w:tbl>
    <w:p w14:paraId="36E0964B" w14:textId="77777777" w:rsidR="00A828B6" w:rsidRDefault="00A828B6" w:rsidP="00A828B6">
      <w:pPr>
        <w:pStyle w:val="xmsolistparagraph"/>
        <w:ind w:left="360"/>
      </w:pPr>
      <w:r>
        <w:rPr>
          <w:rFonts w:ascii="Arial" w:hAnsi="Arial" w:cs="Arial"/>
          <w:sz w:val="18"/>
          <w:szCs w:val="18"/>
        </w:rPr>
        <w:t> </w:t>
      </w:r>
    </w:p>
    <w:p w14:paraId="60F299F4" w14:textId="77777777" w:rsidR="00A828B6" w:rsidRDefault="00A828B6" w:rsidP="00A828B6">
      <w:pPr>
        <w:pStyle w:val="xmsolistparagraph"/>
        <w:ind w:left="360" w:hanging="360"/>
      </w:pPr>
      <w:r>
        <w:rPr>
          <w:rFonts w:ascii="Arial" w:hAnsi="Arial" w:cs="Arial"/>
          <w:sz w:val="18"/>
          <w:szCs w:val="18"/>
        </w:rPr>
        <w:t>9.</w:t>
      </w:r>
      <w:r>
        <w:rPr>
          <w:sz w:val="14"/>
          <w:szCs w:val="14"/>
        </w:rPr>
        <w:t xml:space="preserve">      </w:t>
      </w:r>
      <w:r>
        <w:rPr>
          <w:rFonts w:ascii="Arial" w:hAnsi="Arial" w:cs="Arial"/>
          <w:sz w:val="18"/>
          <w:szCs w:val="18"/>
        </w:rPr>
        <w:t>The amount of money paid out in compensation / settlement costs to claimants per calendar year.</w:t>
      </w:r>
    </w:p>
    <w:tbl>
      <w:tblPr>
        <w:tblW w:w="0" w:type="auto"/>
        <w:tblInd w:w="612" w:type="dxa"/>
        <w:tblCellMar>
          <w:left w:w="0" w:type="dxa"/>
          <w:right w:w="0" w:type="dxa"/>
        </w:tblCellMar>
        <w:tblLook w:val="04A0" w:firstRow="1" w:lastRow="0" w:firstColumn="1" w:lastColumn="0" w:noHBand="0" w:noVBand="1"/>
      </w:tblPr>
      <w:tblGrid>
        <w:gridCol w:w="2016"/>
        <w:gridCol w:w="6378"/>
      </w:tblGrid>
      <w:tr w:rsidR="00A828B6" w14:paraId="7EE5B235" w14:textId="77777777" w:rsidTr="00A828B6">
        <w:trPr>
          <w:trHeight w:val="264"/>
        </w:trPr>
        <w:tc>
          <w:tcPr>
            <w:tcW w:w="2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091642" w14:textId="77777777" w:rsidR="00A828B6" w:rsidRDefault="00A828B6">
            <w:pPr>
              <w:pStyle w:val="xdefault"/>
            </w:pPr>
            <w:r>
              <w:rPr>
                <w:rFonts w:ascii="Arial" w:hAnsi="Arial" w:cs="Arial"/>
                <w:b/>
                <w:bCs/>
                <w:color w:val="000000"/>
                <w:sz w:val="18"/>
                <w:szCs w:val="18"/>
              </w:rPr>
              <w:t xml:space="preserve">Year </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BC0B" w14:textId="77777777" w:rsidR="00A828B6" w:rsidRDefault="00A828B6">
            <w:pPr>
              <w:pStyle w:val="xdefault"/>
            </w:pPr>
            <w:r>
              <w:rPr>
                <w:rFonts w:ascii="Arial" w:hAnsi="Arial" w:cs="Arial"/>
                <w:b/>
                <w:bCs/>
                <w:color w:val="000000"/>
                <w:sz w:val="18"/>
                <w:szCs w:val="18"/>
              </w:rPr>
              <w:t>Compensation / settlement cost to date  </w:t>
            </w:r>
          </w:p>
        </w:tc>
      </w:tr>
      <w:tr w:rsidR="00A828B6" w14:paraId="7958416E" w14:textId="77777777" w:rsidTr="00A828B6">
        <w:trPr>
          <w:trHeight w:val="131"/>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28EA5" w14:textId="77777777" w:rsidR="00A828B6" w:rsidRDefault="00A828B6">
            <w:pPr>
              <w:pStyle w:val="xmsolistparagraph"/>
            </w:pPr>
            <w:r>
              <w:rPr>
                <w:rFonts w:ascii="Arial" w:hAnsi="Arial" w:cs="Arial"/>
                <w:b/>
                <w:bCs/>
                <w:sz w:val="18"/>
                <w:szCs w:val="18"/>
              </w:rPr>
              <w:t>2018</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0571F4B" w14:textId="1FD3D208"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w:t>
            </w:r>
            <w:r w:rsidR="00852068" w:rsidRPr="00C032C6">
              <w:rPr>
                <w:rFonts w:ascii="Arial" w:hAnsi="Arial" w:cs="Arial"/>
                <w:color w:val="00B0F0"/>
                <w:sz w:val="18"/>
                <w:szCs w:val="18"/>
              </w:rPr>
              <w:t>.</w:t>
            </w:r>
            <w:r w:rsidR="00A41A48" w:rsidRPr="00C032C6">
              <w:rPr>
                <w:rFonts w:ascii="Arial" w:hAnsi="Arial" w:cs="Arial"/>
                <w:color w:val="00B0F0"/>
                <w:sz w:val="18"/>
                <w:szCs w:val="18"/>
              </w:rPr>
              <w:t>00</w:t>
            </w:r>
          </w:p>
        </w:tc>
      </w:tr>
      <w:tr w:rsidR="00A828B6" w14:paraId="4659FB31"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31A36" w14:textId="77777777" w:rsidR="00A828B6" w:rsidRDefault="00A828B6">
            <w:pPr>
              <w:pStyle w:val="xmsolistparagraph"/>
            </w:pPr>
            <w:r>
              <w:rPr>
                <w:rFonts w:ascii="Arial" w:hAnsi="Arial" w:cs="Arial"/>
                <w:b/>
                <w:bCs/>
                <w:sz w:val="18"/>
                <w:szCs w:val="18"/>
              </w:rPr>
              <w:t>2019</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42A17032" w14:textId="55F07E9A" w:rsidR="00A828B6" w:rsidRPr="00C032C6" w:rsidRDefault="00A828B6">
            <w:pPr>
              <w:pStyle w:val="xdefault"/>
              <w:rPr>
                <w:rFonts w:ascii="Arial" w:hAnsi="Arial" w:cs="Arial"/>
                <w:color w:val="00B0F0"/>
                <w:sz w:val="18"/>
                <w:szCs w:val="18"/>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w:t>
            </w:r>
            <w:r w:rsidR="00852068" w:rsidRPr="00C032C6">
              <w:rPr>
                <w:rFonts w:ascii="Arial" w:hAnsi="Arial" w:cs="Arial"/>
                <w:color w:val="00B0F0"/>
                <w:sz w:val="18"/>
                <w:szCs w:val="18"/>
              </w:rPr>
              <w:t>.</w:t>
            </w:r>
            <w:r w:rsidR="00A41A48" w:rsidRPr="00C032C6">
              <w:rPr>
                <w:rFonts w:ascii="Arial" w:hAnsi="Arial" w:cs="Arial"/>
                <w:color w:val="00B0F0"/>
                <w:sz w:val="18"/>
                <w:szCs w:val="18"/>
              </w:rPr>
              <w:t>00</w:t>
            </w:r>
          </w:p>
        </w:tc>
      </w:tr>
      <w:tr w:rsidR="00A828B6" w14:paraId="7D0998F1"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65627" w14:textId="77777777" w:rsidR="00A828B6" w:rsidRDefault="00A828B6">
            <w:pPr>
              <w:pStyle w:val="xmsolistparagraph"/>
            </w:pPr>
            <w:r>
              <w:rPr>
                <w:rFonts w:ascii="Arial" w:hAnsi="Arial" w:cs="Arial"/>
                <w:b/>
                <w:bCs/>
                <w:sz w:val="18"/>
                <w:szCs w:val="18"/>
              </w:rPr>
              <w:t>2020</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5F23D75B" w14:textId="173202CD"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4000.00</w:t>
            </w:r>
          </w:p>
        </w:tc>
      </w:tr>
      <w:tr w:rsidR="00A828B6" w14:paraId="6EC74601"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D626A" w14:textId="77777777" w:rsidR="00A828B6" w:rsidRDefault="00A828B6">
            <w:pPr>
              <w:pStyle w:val="xmsolistparagraph"/>
            </w:pPr>
            <w:r>
              <w:rPr>
                <w:rFonts w:ascii="Arial" w:hAnsi="Arial" w:cs="Arial"/>
                <w:b/>
                <w:bCs/>
                <w:sz w:val="18"/>
                <w:szCs w:val="18"/>
              </w:rPr>
              <w:t>2021</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71F568ED" w14:textId="5766DEDC"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w:t>
            </w:r>
            <w:r w:rsidR="00852068" w:rsidRPr="00C032C6">
              <w:rPr>
                <w:rFonts w:ascii="Arial" w:hAnsi="Arial" w:cs="Arial"/>
                <w:color w:val="00B0F0"/>
                <w:sz w:val="18"/>
                <w:szCs w:val="18"/>
              </w:rPr>
              <w:t>.</w:t>
            </w:r>
            <w:r w:rsidR="00A41A48" w:rsidRPr="00C032C6">
              <w:rPr>
                <w:rFonts w:ascii="Arial" w:hAnsi="Arial" w:cs="Arial"/>
                <w:color w:val="00B0F0"/>
                <w:sz w:val="18"/>
                <w:szCs w:val="18"/>
              </w:rPr>
              <w:t>00</w:t>
            </w:r>
          </w:p>
        </w:tc>
      </w:tr>
      <w:tr w:rsidR="00A828B6" w14:paraId="0C63D9E9"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58295" w14:textId="7CD84560" w:rsidR="00A828B6" w:rsidRDefault="00A828B6">
            <w:pPr>
              <w:pStyle w:val="xmsolistparagraph"/>
            </w:pPr>
            <w:r>
              <w:rPr>
                <w:rFonts w:ascii="Arial" w:hAnsi="Arial" w:cs="Arial"/>
                <w:b/>
                <w:bCs/>
                <w:sz w:val="18"/>
                <w:szCs w:val="18"/>
              </w:rPr>
              <w:t xml:space="preserve">2022 </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32FF6F76" w14:textId="7D95ED74" w:rsidR="00A828B6" w:rsidRPr="00C032C6" w:rsidRDefault="00A828B6">
            <w:pPr>
              <w:pStyle w:val="xdefault"/>
              <w:rPr>
                <w:color w:val="00B0F0"/>
              </w:rPr>
            </w:pPr>
            <w:r w:rsidRPr="00C032C6">
              <w:rPr>
                <w:rFonts w:ascii="Arial" w:hAnsi="Arial" w:cs="Arial"/>
                <w:color w:val="00B0F0"/>
                <w:sz w:val="18"/>
                <w:szCs w:val="18"/>
              </w:rPr>
              <w:t xml:space="preserve">£ </w:t>
            </w:r>
            <w:r w:rsidR="00A41A48" w:rsidRPr="00C032C6">
              <w:rPr>
                <w:rFonts w:ascii="Arial" w:hAnsi="Arial" w:cs="Arial"/>
                <w:color w:val="00B0F0"/>
                <w:sz w:val="18"/>
                <w:szCs w:val="18"/>
              </w:rPr>
              <w:t>0</w:t>
            </w:r>
            <w:r w:rsidR="00852068" w:rsidRPr="00C032C6">
              <w:rPr>
                <w:rFonts w:ascii="Arial" w:hAnsi="Arial" w:cs="Arial"/>
                <w:color w:val="00B0F0"/>
                <w:sz w:val="18"/>
                <w:szCs w:val="18"/>
              </w:rPr>
              <w:t>.</w:t>
            </w:r>
            <w:r w:rsidR="00A41A48" w:rsidRPr="00C032C6">
              <w:rPr>
                <w:rFonts w:ascii="Arial" w:hAnsi="Arial" w:cs="Arial"/>
                <w:color w:val="00B0F0"/>
                <w:sz w:val="18"/>
                <w:szCs w:val="18"/>
              </w:rPr>
              <w:t>00</w:t>
            </w:r>
          </w:p>
        </w:tc>
      </w:tr>
    </w:tbl>
    <w:p w14:paraId="6DAB8387" w14:textId="77777777" w:rsidR="00A828B6" w:rsidRDefault="00A828B6" w:rsidP="00A828B6">
      <w:pPr>
        <w:pStyle w:val="xmsolistparagraph"/>
        <w:ind w:left="360"/>
      </w:pPr>
      <w:r>
        <w:rPr>
          <w:rFonts w:ascii="Arial" w:hAnsi="Arial" w:cs="Arial"/>
          <w:sz w:val="18"/>
          <w:szCs w:val="18"/>
        </w:rPr>
        <w:t> </w:t>
      </w:r>
    </w:p>
    <w:p w14:paraId="67E1C19C" w14:textId="77777777" w:rsidR="00A828B6" w:rsidRDefault="00A828B6" w:rsidP="00A828B6">
      <w:pPr>
        <w:pStyle w:val="xmsolistparagraph"/>
        <w:ind w:left="360" w:hanging="360"/>
      </w:pPr>
      <w:r>
        <w:rPr>
          <w:rFonts w:ascii="Arial" w:hAnsi="Arial" w:cs="Arial"/>
          <w:sz w:val="18"/>
          <w:szCs w:val="18"/>
        </w:rPr>
        <w:t>10.</w:t>
      </w:r>
      <w:r>
        <w:rPr>
          <w:sz w:val="14"/>
          <w:szCs w:val="14"/>
        </w:rPr>
        <w:t xml:space="preserve">   </w:t>
      </w:r>
      <w:r>
        <w:rPr>
          <w:rFonts w:ascii="Arial" w:hAnsi="Arial" w:cs="Arial"/>
          <w:sz w:val="18"/>
          <w:szCs w:val="18"/>
        </w:rPr>
        <w:t>How may claims were settled out of court per calendar year in the Trust</w:t>
      </w:r>
    </w:p>
    <w:tbl>
      <w:tblPr>
        <w:tblW w:w="0" w:type="auto"/>
        <w:tblInd w:w="612" w:type="dxa"/>
        <w:tblCellMar>
          <w:left w:w="0" w:type="dxa"/>
          <w:right w:w="0" w:type="dxa"/>
        </w:tblCellMar>
        <w:tblLook w:val="04A0" w:firstRow="1" w:lastRow="0" w:firstColumn="1" w:lastColumn="0" w:noHBand="0" w:noVBand="1"/>
      </w:tblPr>
      <w:tblGrid>
        <w:gridCol w:w="2026"/>
        <w:gridCol w:w="6368"/>
      </w:tblGrid>
      <w:tr w:rsidR="00A828B6" w14:paraId="19DD6BB6" w14:textId="77777777" w:rsidTr="00A828B6">
        <w:trPr>
          <w:trHeight w:val="264"/>
        </w:trPr>
        <w:tc>
          <w:tcPr>
            <w:tcW w:w="2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D6958" w14:textId="77777777" w:rsidR="00A828B6" w:rsidRDefault="00A828B6">
            <w:pPr>
              <w:pStyle w:val="xdefault"/>
            </w:pPr>
            <w:r>
              <w:rPr>
                <w:rFonts w:ascii="Arial" w:hAnsi="Arial" w:cs="Arial"/>
                <w:b/>
                <w:bCs/>
                <w:color w:val="000000"/>
                <w:sz w:val="18"/>
                <w:szCs w:val="18"/>
              </w:rPr>
              <w:t xml:space="preserve">Year </w:t>
            </w:r>
          </w:p>
        </w:tc>
        <w:tc>
          <w:tcPr>
            <w:tcW w:w="7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4F2F7C" w14:textId="77777777" w:rsidR="00A828B6" w:rsidRDefault="00A828B6">
            <w:pPr>
              <w:pStyle w:val="xdefault"/>
            </w:pPr>
            <w:r>
              <w:rPr>
                <w:rFonts w:ascii="Arial" w:hAnsi="Arial" w:cs="Arial"/>
                <w:b/>
                <w:bCs/>
                <w:color w:val="000000"/>
                <w:sz w:val="18"/>
                <w:szCs w:val="18"/>
              </w:rPr>
              <w:t>Number of claims settled out of court</w:t>
            </w:r>
          </w:p>
        </w:tc>
      </w:tr>
      <w:tr w:rsidR="00A828B6" w14:paraId="46D66104" w14:textId="77777777" w:rsidTr="00A828B6">
        <w:trPr>
          <w:trHeight w:val="131"/>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9D96A" w14:textId="77777777" w:rsidR="00A828B6" w:rsidRDefault="00A828B6">
            <w:pPr>
              <w:pStyle w:val="xmsolistparagraph"/>
            </w:pPr>
            <w:r>
              <w:rPr>
                <w:rFonts w:ascii="Arial" w:hAnsi="Arial" w:cs="Arial"/>
                <w:b/>
                <w:bCs/>
                <w:sz w:val="18"/>
                <w:szCs w:val="18"/>
              </w:rPr>
              <w:t>2018</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0396AF79" w14:textId="774A55DE"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0</w:t>
            </w:r>
          </w:p>
        </w:tc>
      </w:tr>
      <w:tr w:rsidR="00A828B6" w14:paraId="3AEDF9B2"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4A8CD" w14:textId="77777777" w:rsidR="00A828B6" w:rsidRDefault="00A828B6">
            <w:pPr>
              <w:pStyle w:val="xmsolistparagraph"/>
            </w:pPr>
            <w:r>
              <w:rPr>
                <w:rFonts w:ascii="Arial" w:hAnsi="Arial" w:cs="Arial"/>
                <w:b/>
                <w:bCs/>
                <w:sz w:val="18"/>
                <w:szCs w:val="18"/>
              </w:rPr>
              <w:t>2019</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2FDC8BDA" w14:textId="33D80944"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2 CLOSED 1 ONGOING</w:t>
            </w:r>
          </w:p>
        </w:tc>
      </w:tr>
      <w:tr w:rsidR="00A828B6" w14:paraId="68421BCB"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0F0CA" w14:textId="77777777" w:rsidR="00A828B6" w:rsidRDefault="00A828B6">
            <w:pPr>
              <w:pStyle w:val="xmsolistparagraph"/>
            </w:pPr>
            <w:r>
              <w:rPr>
                <w:rFonts w:ascii="Arial" w:hAnsi="Arial" w:cs="Arial"/>
                <w:b/>
                <w:bCs/>
                <w:sz w:val="18"/>
                <w:szCs w:val="18"/>
              </w:rPr>
              <w:t>2020</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11724808" w14:textId="01E85611"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2</w:t>
            </w:r>
          </w:p>
        </w:tc>
      </w:tr>
      <w:tr w:rsidR="00A828B6" w14:paraId="3BD627CF"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12020" w14:textId="77777777" w:rsidR="00A828B6" w:rsidRDefault="00A828B6">
            <w:pPr>
              <w:pStyle w:val="xmsolistparagraph"/>
            </w:pPr>
            <w:r>
              <w:rPr>
                <w:rFonts w:ascii="Arial" w:hAnsi="Arial" w:cs="Arial"/>
                <w:b/>
                <w:bCs/>
                <w:sz w:val="18"/>
                <w:szCs w:val="18"/>
              </w:rPr>
              <w:t>2021</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36AA3C40" w14:textId="493A6DEB"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1</w:t>
            </w:r>
          </w:p>
        </w:tc>
      </w:tr>
      <w:tr w:rsidR="00A828B6" w14:paraId="26626B77" w14:textId="77777777" w:rsidTr="00A828B6">
        <w:trPr>
          <w:trHeight w:val="116"/>
        </w:trPr>
        <w:tc>
          <w:tcPr>
            <w:tcW w:w="22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211C2" w14:textId="0FEA6E89" w:rsidR="00A828B6" w:rsidRDefault="00A828B6">
            <w:pPr>
              <w:pStyle w:val="xmsolistparagraph"/>
            </w:pPr>
            <w:r>
              <w:rPr>
                <w:rFonts w:ascii="Arial" w:hAnsi="Arial" w:cs="Arial"/>
                <w:b/>
                <w:bCs/>
                <w:sz w:val="18"/>
                <w:szCs w:val="18"/>
              </w:rPr>
              <w:t xml:space="preserve">2022 </w:t>
            </w:r>
          </w:p>
        </w:tc>
        <w:tc>
          <w:tcPr>
            <w:tcW w:w="7088" w:type="dxa"/>
            <w:tcBorders>
              <w:top w:val="nil"/>
              <w:left w:val="nil"/>
              <w:bottom w:val="single" w:sz="8" w:space="0" w:color="auto"/>
              <w:right w:val="single" w:sz="8" w:space="0" w:color="auto"/>
            </w:tcBorders>
            <w:tcMar>
              <w:top w:w="0" w:type="dxa"/>
              <w:left w:w="108" w:type="dxa"/>
              <w:bottom w:w="0" w:type="dxa"/>
              <w:right w:w="108" w:type="dxa"/>
            </w:tcMar>
            <w:hideMark/>
          </w:tcPr>
          <w:p w14:paraId="2D3005FC" w14:textId="61979C80" w:rsidR="00A828B6" w:rsidRPr="00C032C6" w:rsidRDefault="00A828B6">
            <w:pPr>
              <w:pStyle w:val="xdefault"/>
              <w:rPr>
                <w:color w:val="00B0F0"/>
              </w:rPr>
            </w:pPr>
            <w:r w:rsidRPr="00C032C6">
              <w:rPr>
                <w:rFonts w:ascii="Arial" w:hAnsi="Arial" w:cs="Arial"/>
                <w:color w:val="00B0F0"/>
                <w:sz w:val="18"/>
                <w:szCs w:val="18"/>
              </w:rPr>
              <w:t> </w:t>
            </w:r>
            <w:r w:rsidR="00A41A48" w:rsidRPr="00C032C6">
              <w:rPr>
                <w:rFonts w:ascii="Arial" w:hAnsi="Arial" w:cs="Arial"/>
                <w:color w:val="00B0F0"/>
                <w:sz w:val="18"/>
                <w:szCs w:val="18"/>
              </w:rPr>
              <w:t>1</w:t>
            </w:r>
          </w:p>
        </w:tc>
      </w:tr>
    </w:tbl>
    <w:p w14:paraId="40B27FA5" w14:textId="77777777" w:rsidR="00A828B6" w:rsidRDefault="00A828B6"/>
    <w:sectPr w:rsidR="00A8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0609"/>
    <w:multiLevelType w:val="hybridMultilevel"/>
    <w:tmpl w:val="957A1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36182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B6"/>
    <w:rsid w:val="00046469"/>
    <w:rsid w:val="0021080D"/>
    <w:rsid w:val="00440B72"/>
    <w:rsid w:val="00535DB8"/>
    <w:rsid w:val="005A5068"/>
    <w:rsid w:val="005E221C"/>
    <w:rsid w:val="00771F9C"/>
    <w:rsid w:val="007F430B"/>
    <w:rsid w:val="00826517"/>
    <w:rsid w:val="008409E8"/>
    <w:rsid w:val="00852068"/>
    <w:rsid w:val="00910121"/>
    <w:rsid w:val="00A41A48"/>
    <w:rsid w:val="00A828B6"/>
    <w:rsid w:val="00AA79CC"/>
    <w:rsid w:val="00B156AA"/>
    <w:rsid w:val="00C02780"/>
    <w:rsid w:val="00C032C6"/>
    <w:rsid w:val="00C611C2"/>
    <w:rsid w:val="00DC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777E"/>
  <w15:chartTrackingRefBased/>
  <w15:docId w15:val="{37C9C083-F278-4462-9A2A-168B1617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B6"/>
    <w:pPr>
      <w:spacing w:after="0" w:line="240" w:lineRule="auto"/>
      <w:ind w:left="720"/>
    </w:pPr>
    <w:rPr>
      <w:rFonts w:ascii="Calibri" w:hAnsi="Calibri" w:cs="Calibri"/>
    </w:rPr>
  </w:style>
  <w:style w:type="paragraph" w:customStyle="1" w:styleId="xmsonormal">
    <w:name w:val="x_msonormal"/>
    <w:basedOn w:val="Normal"/>
    <w:uiPriority w:val="99"/>
    <w:rsid w:val="00A828B6"/>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A828B6"/>
    <w:pPr>
      <w:spacing w:after="0" w:line="240" w:lineRule="auto"/>
    </w:pPr>
    <w:rPr>
      <w:rFonts w:ascii="Times New Roman" w:hAnsi="Times New Roman" w:cs="Times New Roman"/>
      <w:sz w:val="24"/>
      <w:szCs w:val="24"/>
      <w:lang w:eastAsia="en-GB"/>
    </w:rPr>
  </w:style>
  <w:style w:type="paragraph" w:customStyle="1" w:styleId="xdefault">
    <w:name w:val="x_default"/>
    <w:basedOn w:val="Normal"/>
    <w:uiPriority w:val="99"/>
    <w:rsid w:val="00A828B6"/>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21080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16052">
      <w:bodyDiv w:val="1"/>
      <w:marLeft w:val="0"/>
      <w:marRight w:val="0"/>
      <w:marTop w:val="0"/>
      <w:marBottom w:val="0"/>
      <w:divBdr>
        <w:top w:val="none" w:sz="0" w:space="0" w:color="auto"/>
        <w:left w:val="none" w:sz="0" w:space="0" w:color="auto"/>
        <w:bottom w:val="none" w:sz="0" w:space="0" w:color="auto"/>
        <w:right w:val="none" w:sz="0" w:space="0" w:color="auto"/>
      </w:divBdr>
    </w:div>
    <w:div w:id="1220942067">
      <w:bodyDiv w:val="1"/>
      <w:marLeft w:val="0"/>
      <w:marRight w:val="0"/>
      <w:marTop w:val="0"/>
      <w:marBottom w:val="0"/>
      <w:divBdr>
        <w:top w:val="none" w:sz="0" w:space="0" w:color="auto"/>
        <w:left w:val="none" w:sz="0" w:space="0" w:color="auto"/>
        <w:bottom w:val="none" w:sz="0" w:space="0" w:color="auto"/>
        <w:right w:val="none" w:sz="0" w:space="0" w:color="auto"/>
      </w:divBdr>
    </w:div>
    <w:div w:id="15130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 (THE WALTON CENTRE NHS FOUNDATION TRUST)</dc:creator>
  <cp:keywords/>
  <dc:description/>
  <cp:lastModifiedBy>HURST, Sean (THE WALTON CENTRE NHS FOUNDATION TRUST)</cp:lastModifiedBy>
  <cp:revision>15</cp:revision>
  <dcterms:created xsi:type="dcterms:W3CDTF">2023-03-20T16:58:00Z</dcterms:created>
  <dcterms:modified xsi:type="dcterms:W3CDTF">2023-03-24T08:56:00Z</dcterms:modified>
</cp:coreProperties>
</file>